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7A569596" w:rsidR="00190FD9" w:rsidRPr="00190FD9" w:rsidRDefault="00190FD9" w:rsidP="00190FD9">
      <w:pPr>
        <w:jc w:val="center"/>
      </w:pPr>
      <w:r>
        <w:t>STE-002</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17E9DB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51744267" w14:textId="770763A6" w:rsidR="00190FD9" w:rsidRPr="00190FD9" w:rsidRDefault="00190FD9" w:rsidP="00190FD9">
      <w:pPr>
        <w:spacing w:after="200" w:line="276" w:lineRule="auto"/>
        <w:rPr>
          <w:rFonts w:ascii="Arial" w:hAnsi="Arial" w:cs="Arial"/>
          <w:bCs/>
          <w:sz w:val="22"/>
          <w:szCs w:val="22"/>
        </w:rPr>
      </w:pPr>
      <w:r>
        <w:rPr>
          <w:rFonts w:ascii="Arial" w:hAnsi="Arial" w:cs="Arial"/>
          <w:bCs/>
          <w:sz w:val="22"/>
          <w:szCs w:val="22"/>
        </w:rPr>
        <w:t>No.</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7CF04596" w:rsidR="00190FD9" w:rsidRPr="00190FD9" w:rsidRDefault="00190FD9" w:rsidP="00190FD9">
      <w:pPr>
        <w:spacing w:after="200" w:line="276" w:lineRule="auto"/>
        <w:rPr>
          <w:rFonts w:ascii="Arial" w:hAnsi="Arial" w:cs="Arial"/>
          <w:bCs/>
          <w:sz w:val="22"/>
          <w:szCs w:val="22"/>
        </w:rPr>
      </w:pPr>
      <w:r>
        <w:rPr>
          <w:rFonts w:ascii="Arial" w:hAnsi="Arial" w:cs="Arial"/>
          <w:bCs/>
          <w:sz w:val="22"/>
          <w:szCs w:val="22"/>
        </w:rPr>
        <w:t>Yes.</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6E7C3660" w14:textId="396C7704" w:rsidR="00190FD9" w:rsidRPr="00190FD9" w:rsidRDefault="00190FD9" w:rsidP="00190FD9">
      <w:pPr>
        <w:spacing w:after="200" w:line="276" w:lineRule="auto"/>
        <w:rPr>
          <w:rFonts w:ascii="Arial" w:hAnsi="Arial" w:cs="Arial"/>
          <w:bCs/>
          <w:sz w:val="22"/>
          <w:szCs w:val="22"/>
        </w:rPr>
      </w:pPr>
      <w:r>
        <w:rPr>
          <w:rFonts w:ascii="Arial" w:hAnsi="Arial" w:cs="Arial"/>
          <w:bCs/>
          <w:sz w:val="22"/>
          <w:szCs w:val="22"/>
        </w:rPr>
        <w:t xml:space="preserve">Yes, now. (laughs). </w:t>
      </w:r>
      <w:r w:rsidRPr="00190FD9">
        <w:rPr>
          <w:rFonts w:ascii="Arial" w:hAnsi="Arial" w:cs="Arial"/>
          <w:b/>
          <w:sz w:val="22"/>
          <w:szCs w:val="22"/>
        </w:rPr>
        <w:t>Ok.</w:t>
      </w:r>
    </w:p>
    <w:p w14:paraId="0F98D88F" w14:textId="5FE3727F"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17EEFCC5" w:rsidR="00190FD9" w:rsidRPr="00190FD9" w:rsidRDefault="00190FD9" w:rsidP="00190FD9">
      <w:pPr>
        <w:spacing w:after="200" w:line="276" w:lineRule="auto"/>
        <w:rPr>
          <w:rFonts w:ascii="Arial" w:hAnsi="Arial" w:cs="Arial"/>
          <w:bCs/>
          <w:sz w:val="22"/>
          <w:szCs w:val="22"/>
        </w:rPr>
      </w:pPr>
      <w:r>
        <w:rPr>
          <w:rFonts w:ascii="Arial" w:hAnsi="Arial" w:cs="Arial"/>
          <w:bCs/>
          <w:sz w:val="22"/>
          <w:szCs w:val="22"/>
        </w:rPr>
        <w:t>No.</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72F7BC9A" w:rsidR="00190FD9" w:rsidRPr="00190FD9" w:rsidRDefault="00190FD9" w:rsidP="00190FD9">
      <w:pPr>
        <w:spacing w:after="200" w:line="276" w:lineRule="auto"/>
        <w:rPr>
          <w:rFonts w:ascii="Arial" w:hAnsi="Arial" w:cs="Arial"/>
          <w:bCs/>
          <w:sz w:val="22"/>
          <w:szCs w:val="22"/>
        </w:rPr>
      </w:pPr>
      <w:r>
        <w:rPr>
          <w:rFonts w:ascii="Arial" w:hAnsi="Arial" w:cs="Arial"/>
          <w:bCs/>
          <w:sz w:val="22"/>
          <w:szCs w:val="22"/>
        </w:rPr>
        <w:t xml:space="preserve">Um. The data part, yes, but no to the human </w:t>
      </w:r>
      <w:proofErr w:type="gramStart"/>
      <w:r>
        <w:rPr>
          <w:rFonts w:ascii="Arial" w:hAnsi="Arial" w:cs="Arial"/>
          <w:bCs/>
          <w:sz w:val="22"/>
          <w:szCs w:val="22"/>
        </w:rPr>
        <w:t>subjects</w:t>
      </w:r>
      <w:proofErr w:type="gramEnd"/>
      <w:r>
        <w:rPr>
          <w:rFonts w:ascii="Arial" w:hAnsi="Arial" w:cs="Arial"/>
          <w:bCs/>
          <w:sz w:val="22"/>
          <w:szCs w:val="22"/>
        </w:rPr>
        <w:t xml:space="preserve"> research. </w:t>
      </w:r>
      <w:r w:rsidRPr="00190FD9">
        <w:rPr>
          <w:rFonts w:ascii="Arial" w:hAnsi="Arial" w:cs="Arial"/>
          <w:b/>
          <w:sz w:val="22"/>
          <w:szCs w:val="22"/>
        </w:rPr>
        <w:t>Ok</w:t>
      </w:r>
      <w:r>
        <w:rPr>
          <w:rFonts w:ascii="Arial" w:hAnsi="Arial" w:cs="Arial"/>
          <w:bCs/>
          <w:sz w:val="22"/>
          <w:szCs w:val="22"/>
        </w:rPr>
        <w:t>.</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53E1B0F4" w:rsidR="00190FD9" w:rsidRPr="00190FD9" w:rsidRDefault="00190FD9" w:rsidP="00190FD9">
      <w:pPr>
        <w:spacing w:after="200" w:line="276" w:lineRule="auto"/>
        <w:rPr>
          <w:rFonts w:ascii="Arial" w:hAnsi="Arial" w:cs="Arial"/>
          <w:bCs/>
          <w:sz w:val="22"/>
          <w:szCs w:val="22"/>
        </w:rPr>
      </w:pPr>
      <w:r>
        <w:rPr>
          <w:rFonts w:ascii="Arial" w:hAnsi="Arial" w:cs="Arial"/>
          <w:bCs/>
          <w:sz w:val="22"/>
          <w:szCs w:val="22"/>
        </w:rPr>
        <w:t>No.</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691955E8" w:rsidR="00190FD9" w:rsidRPr="00190FD9" w:rsidRDefault="00190FD9" w:rsidP="00190FD9">
      <w:pPr>
        <w:spacing w:after="200" w:line="276" w:lineRule="auto"/>
        <w:rPr>
          <w:rFonts w:ascii="Arial" w:hAnsi="Arial" w:cs="Arial"/>
          <w:bCs/>
          <w:sz w:val="22"/>
          <w:szCs w:val="22"/>
        </w:rPr>
      </w:pPr>
      <w:r w:rsidRPr="00190FD9">
        <w:rPr>
          <w:rFonts w:ascii="Arial" w:hAnsi="Arial" w:cs="Arial"/>
          <w:bCs/>
          <w:sz w:val="22"/>
          <w:szCs w:val="22"/>
        </w:rPr>
        <w:t>No.</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6B7A32A0" w:rsidR="00190FD9" w:rsidRPr="00190FD9" w:rsidRDefault="00190FD9" w:rsidP="00190FD9">
      <w:pPr>
        <w:spacing w:after="200" w:line="276" w:lineRule="auto"/>
        <w:rPr>
          <w:rFonts w:ascii="Arial" w:hAnsi="Arial" w:cs="Arial"/>
          <w:bCs/>
          <w:sz w:val="22"/>
          <w:szCs w:val="22"/>
        </w:rPr>
      </w:pPr>
      <w:proofErr w:type="spellStart"/>
      <w:r>
        <w:rPr>
          <w:rFonts w:ascii="Arial" w:hAnsi="Arial" w:cs="Arial"/>
          <w:bCs/>
          <w:sz w:val="22"/>
          <w:szCs w:val="22"/>
        </w:rPr>
        <w:t>Ya</w:t>
      </w:r>
      <w:proofErr w:type="spellEnd"/>
      <w:r>
        <w:rPr>
          <w:rFonts w:ascii="Arial" w:hAnsi="Arial" w:cs="Arial"/>
          <w:bCs/>
          <w:sz w:val="22"/>
          <w:szCs w:val="22"/>
        </w:rPr>
        <w:t>, I mean, it… my primary responsibilities are for the research integrity</w:t>
      </w:r>
      <w:r w:rsidR="00F10222">
        <w:rPr>
          <w:rFonts w:ascii="Arial" w:hAnsi="Arial" w:cs="Arial"/>
          <w:bCs/>
          <w:sz w:val="22"/>
          <w:szCs w:val="22"/>
        </w:rPr>
        <w:t xml:space="preserve"> program</w:t>
      </w:r>
      <w:r>
        <w:rPr>
          <w:rFonts w:ascii="Arial" w:hAnsi="Arial" w:cs="Arial"/>
          <w:bCs/>
          <w:sz w:val="22"/>
          <w:szCs w:val="22"/>
        </w:rPr>
        <w:t>, which includes sort of, all research compliance issues</w:t>
      </w:r>
      <w:r w:rsidR="00F10222">
        <w:rPr>
          <w:rFonts w:ascii="Arial" w:hAnsi="Arial" w:cs="Arial"/>
          <w:bCs/>
          <w:sz w:val="22"/>
          <w:szCs w:val="22"/>
        </w:rPr>
        <w:t xml:space="preserve"> outside of IRB (Institutional Review Board) (?) human subjects, and </w:t>
      </w:r>
      <w:r w:rsidR="00F10222" w:rsidRPr="00F10222">
        <w:rPr>
          <w:rFonts w:ascii="Arial" w:hAnsi="Arial" w:cs="Arial"/>
          <w:b/>
          <w:sz w:val="22"/>
          <w:szCs w:val="22"/>
        </w:rPr>
        <w:t>O Ok</w:t>
      </w:r>
      <w:r w:rsidR="00F10222">
        <w:rPr>
          <w:rFonts w:ascii="Arial" w:hAnsi="Arial" w:cs="Arial"/>
          <w:bCs/>
          <w:sz w:val="22"/>
          <w:szCs w:val="22"/>
        </w:rPr>
        <w:t>, lab practices</w:t>
      </w:r>
      <w:r w:rsidR="00F10222" w:rsidRPr="00F10222">
        <w:rPr>
          <w:rFonts w:ascii="Arial" w:hAnsi="Arial" w:cs="Arial"/>
          <w:b/>
          <w:sz w:val="22"/>
          <w:szCs w:val="22"/>
        </w:rPr>
        <w:t>. Got it, alright, that makes more sense.</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210FAAB6" w:rsidR="00F668E2" w:rsidRPr="00F10222" w:rsidRDefault="00F10222" w:rsidP="00F10222">
      <w:pPr>
        <w:spacing w:after="200" w:line="276" w:lineRule="auto"/>
        <w:rPr>
          <w:rFonts w:ascii="Arial" w:hAnsi="Arial" w:cs="Arial"/>
          <w:bCs/>
          <w:sz w:val="22"/>
          <w:szCs w:val="22"/>
        </w:rPr>
      </w:pPr>
      <w:r>
        <w:rPr>
          <w:rFonts w:ascii="Arial" w:hAnsi="Arial" w:cs="Arial"/>
          <w:bCs/>
          <w:sz w:val="22"/>
          <w:szCs w:val="22"/>
        </w:rPr>
        <w:t xml:space="preserve">No, not to this point. </w:t>
      </w:r>
      <w:r w:rsidRPr="00F10222">
        <w:rPr>
          <w:rFonts w:ascii="Arial" w:hAnsi="Arial" w:cs="Arial"/>
          <w:b/>
          <w:sz w:val="22"/>
          <w:szCs w:val="22"/>
        </w:rPr>
        <w:t>Ok</w:t>
      </w:r>
      <w:r>
        <w:rPr>
          <w:rFonts w:ascii="Arial" w:hAnsi="Arial" w:cs="Arial"/>
          <w:bCs/>
          <w:sz w:val="22"/>
          <w:szCs w:val="22"/>
        </w:rPr>
        <w:t>.</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5EE8AD6F" w:rsidR="00F10222" w:rsidRPr="003344D9" w:rsidRDefault="00F10222" w:rsidP="00F10222">
      <w:pPr>
        <w:spacing w:after="200" w:line="276" w:lineRule="auto"/>
        <w:rPr>
          <w:rFonts w:ascii="Arial" w:hAnsi="Arial" w:cs="Arial"/>
          <w:b/>
          <w:sz w:val="22"/>
          <w:szCs w:val="22"/>
        </w:rPr>
      </w:pPr>
      <w:r>
        <w:rPr>
          <w:rFonts w:ascii="Arial" w:hAnsi="Arial" w:cs="Arial"/>
          <w:bCs/>
          <w:sz w:val="22"/>
          <w:szCs w:val="22"/>
        </w:rPr>
        <w:t xml:space="preserve">I’m counting, we keep changing. Technically, 5, but there’s only 3 FTEs (full time employees) toward the like actual research integrity program. </w:t>
      </w:r>
      <w:r w:rsidRPr="003344D9">
        <w:rPr>
          <w:rFonts w:ascii="Arial" w:hAnsi="Arial" w:cs="Arial"/>
          <w:b/>
          <w:sz w:val="22"/>
          <w:szCs w:val="22"/>
        </w:rPr>
        <w:t xml:space="preserve">Got it, </w:t>
      </w:r>
      <w:proofErr w:type="spellStart"/>
      <w:r w:rsidR="003344D9">
        <w:rPr>
          <w:rFonts w:ascii="Arial" w:hAnsi="Arial" w:cs="Arial"/>
          <w:b/>
          <w:sz w:val="22"/>
          <w:szCs w:val="22"/>
        </w:rPr>
        <w:t>ya</w:t>
      </w:r>
      <w:proofErr w:type="spellEnd"/>
      <w:r w:rsidR="003344D9">
        <w:rPr>
          <w:rFonts w:ascii="Arial" w:hAnsi="Arial" w:cs="Arial"/>
          <w:b/>
          <w:sz w:val="22"/>
          <w:szCs w:val="22"/>
        </w:rPr>
        <w:t xml:space="preserve"> </w:t>
      </w:r>
      <w:r w:rsidRPr="003344D9">
        <w:rPr>
          <w:rFonts w:ascii="Arial" w:hAnsi="Arial" w:cs="Arial"/>
          <w:b/>
          <w:sz w:val="22"/>
          <w:szCs w:val="22"/>
        </w:rPr>
        <w:t>that’s the…</w:t>
      </w:r>
      <w:r w:rsidR="003344D9">
        <w:rPr>
          <w:rFonts w:ascii="Arial" w:hAnsi="Arial" w:cs="Arial"/>
          <w:b/>
          <w:sz w:val="22"/>
          <w:szCs w:val="22"/>
        </w:rPr>
        <w:t xml:space="preserve">I think that’s </w:t>
      </w:r>
      <w:r w:rsidRPr="003344D9">
        <w:rPr>
          <w:rFonts w:ascii="Arial" w:hAnsi="Arial" w:cs="Arial"/>
          <w:b/>
          <w:sz w:val="22"/>
          <w:szCs w:val="22"/>
        </w:rPr>
        <w:t>th</w:t>
      </w:r>
      <w:r w:rsidR="003344D9">
        <w:rPr>
          <w:rFonts w:ascii="Arial" w:hAnsi="Arial" w:cs="Arial"/>
          <w:b/>
          <w:sz w:val="22"/>
          <w:szCs w:val="22"/>
        </w:rPr>
        <w:t>e data point we’re trying to get after, just the…</w:t>
      </w:r>
      <w:proofErr w:type="spellStart"/>
      <w:r w:rsidR="003344D9" w:rsidRPr="003344D9">
        <w:rPr>
          <w:rFonts w:ascii="Arial" w:hAnsi="Arial" w:cs="Arial"/>
          <w:bCs/>
          <w:sz w:val="22"/>
          <w:szCs w:val="22"/>
        </w:rPr>
        <w:t>Ya</w:t>
      </w:r>
      <w:proofErr w:type="spellEnd"/>
      <w:r w:rsidR="003344D9">
        <w:rPr>
          <w:rFonts w:ascii="Arial" w:hAnsi="Arial" w:cs="Arial"/>
          <w:b/>
          <w:sz w:val="22"/>
          <w:szCs w:val="22"/>
        </w:rPr>
        <w:t>. …to see, uh.</w:t>
      </w:r>
    </w:p>
    <w:p w14:paraId="3B8691DF"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lastRenderedPageBreak/>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36156CDC" w14:textId="67567B77" w:rsidR="003344D9" w:rsidRPr="003344D9" w:rsidRDefault="003344D9" w:rsidP="003344D9">
      <w:pPr>
        <w:spacing w:after="200" w:line="276" w:lineRule="auto"/>
        <w:rPr>
          <w:rFonts w:ascii="Arial" w:hAnsi="Arial" w:cs="Arial"/>
          <w:bCs/>
          <w:sz w:val="22"/>
          <w:szCs w:val="22"/>
        </w:rPr>
      </w:pPr>
      <w:r>
        <w:rPr>
          <w:rFonts w:ascii="Arial" w:hAnsi="Arial" w:cs="Arial"/>
          <w:bCs/>
          <w:sz w:val="22"/>
          <w:szCs w:val="22"/>
        </w:rPr>
        <w:t xml:space="preserve">Um, I am charged with the research integrity program for all current and former persons of </w:t>
      </w:r>
      <w:r w:rsidR="00EC6592">
        <w:rPr>
          <w:rFonts w:ascii="Arial" w:hAnsi="Arial" w:cs="Arial"/>
          <w:bCs/>
          <w:sz w:val="22"/>
          <w:szCs w:val="22"/>
        </w:rPr>
        <w:t xml:space="preserve">the </w:t>
      </w:r>
      <w:r>
        <w:rPr>
          <w:rFonts w:ascii="Arial" w:hAnsi="Arial" w:cs="Arial"/>
          <w:bCs/>
          <w:sz w:val="22"/>
          <w:szCs w:val="22"/>
        </w:rPr>
        <w:t>(…) affiliation. So, faculty, staff, students, if you had…um…if you have a current or former affiliation with</w:t>
      </w:r>
      <w:r w:rsidR="00EC6592">
        <w:rPr>
          <w:rFonts w:ascii="Arial" w:hAnsi="Arial" w:cs="Arial"/>
          <w:bCs/>
          <w:sz w:val="22"/>
          <w:szCs w:val="22"/>
        </w:rPr>
        <w:t>in</w:t>
      </w:r>
      <w:r>
        <w:rPr>
          <w:rFonts w:ascii="Arial" w:hAnsi="Arial" w:cs="Arial"/>
          <w:bCs/>
          <w:sz w:val="22"/>
          <w:szCs w:val="22"/>
        </w:rPr>
        <w:t xml:space="preserve"> the research </w:t>
      </w:r>
      <w:r w:rsidR="00EC6592">
        <w:rPr>
          <w:rFonts w:ascii="Arial" w:hAnsi="Arial" w:cs="Arial"/>
          <w:bCs/>
          <w:sz w:val="22"/>
          <w:szCs w:val="22"/>
        </w:rPr>
        <w:t xml:space="preserve">enterprise. </w:t>
      </w:r>
      <w:proofErr w:type="gramStart"/>
      <w:r w:rsidR="00EC6592">
        <w:rPr>
          <w:rFonts w:ascii="Arial" w:hAnsi="Arial" w:cs="Arial"/>
          <w:bCs/>
          <w:sz w:val="22"/>
          <w:szCs w:val="22"/>
        </w:rPr>
        <w:t>So</w:t>
      </w:r>
      <w:proofErr w:type="gramEnd"/>
      <w:r w:rsidR="00EC6592">
        <w:rPr>
          <w:rFonts w:ascii="Arial" w:hAnsi="Arial" w:cs="Arial"/>
          <w:bCs/>
          <w:sz w:val="22"/>
          <w:szCs w:val="22"/>
        </w:rPr>
        <w:t xml:space="preserve"> it’s pretty broad. </w:t>
      </w:r>
      <w:r w:rsidR="00EC6592" w:rsidRPr="00EC6592">
        <w:rPr>
          <w:rFonts w:ascii="Arial" w:hAnsi="Arial" w:cs="Arial"/>
          <w:b/>
          <w:sz w:val="22"/>
          <w:szCs w:val="22"/>
        </w:rPr>
        <w:t xml:space="preserve">Wow, </w:t>
      </w:r>
      <w:proofErr w:type="spellStart"/>
      <w:r w:rsidR="00EC6592" w:rsidRPr="00EC6592">
        <w:rPr>
          <w:rFonts w:ascii="Arial" w:hAnsi="Arial" w:cs="Arial"/>
          <w:b/>
          <w:sz w:val="22"/>
          <w:szCs w:val="22"/>
        </w:rPr>
        <w:t>ya</w:t>
      </w:r>
      <w:proofErr w:type="spellEnd"/>
      <w:r w:rsidR="00EC6592" w:rsidRPr="00EC6592">
        <w:rPr>
          <w:rFonts w:ascii="Arial" w:hAnsi="Arial" w:cs="Arial"/>
          <w:b/>
          <w:sz w:val="22"/>
          <w:szCs w:val="22"/>
        </w:rPr>
        <w:t xml:space="preserve"> especially, so it’s the medical campus as well and… right?</w:t>
      </w:r>
      <w:r w:rsidR="00EC6592">
        <w:rPr>
          <w:rFonts w:ascii="Arial" w:hAnsi="Arial" w:cs="Arial"/>
          <w:bCs/>
          <w:sz w:val="22"/>
          <w:szCs w:val="22"/>
        </w:rPr>
        <w:t xml:space="preserve"> </w:t>
      </w:r>
      <w:proofErr w:type="spellStart"/>
      <w:r w:rsidR="00EC6592">
        <w:rPr>
          <w:rFonts w:ascii="Arial" w:hAnsi="Arial" w:cs="Arial"/>
          <w:bCs/>
          <w:sz w:val="22"/>
          <w:szCs w:val="22"/>
        </w:rPr>
        <w:t>Ya</w:t>
      </w:r>
      <w:proofErr w:type="spellEnd"/>
      <w:r w:rsidR="00EC6592">
        <w:rPr>
          <w:rFonts w:ascii="Arial" w:hAnsi="Arial" w:cs="Arial"/>
          <w:bCs/>
          <w:sz w:val="22"/>
          <w:szCs w:val="22"/>
        </w:rPr>
        <w:t xml:space="preserve">. </w:t>
      </w:r>
      <w:r w:rsidR="00EC6592" w:rsidRPr="00EC6592">
        <w:rPr>
          <w:rFonts w:ascii="Arial" w:hAnsi="Arial" w:cs="Arial"/>
          <w:b/>
          <w:sz w:val="22"/>
          <w:szCs w:val="22"/>
        </w:rPr>
        <w:t>And the Ag Campus?</w:t>
      </w:r>
      <w:r w:rsidR="00EC6592">
        <w:rPr>
          <w:rFonts w:ascii="Arial" w:hAnsi="Arial" w:cs="Arial"/>
          <w:bCs/>
          <w:sz w:val="22"/>
          <w:szCs w:val="22"/>
        </w:rPr>
        <w:t xml:space="preserve"> </w:t>
      </w:r>
      <w:proofErr w:type="spellStart"/>
      <w:r w:rsidR="00EC6592">
        <w:rPr>
          <w:rFonts w:ascii="Arial" w:hAnsi="Arial" w:cs="Arial"/>
          <w:bCs/>
          <w:sz w:val="22"/>
          <w:szCs w:val="22"/>
        </w:rPr>
        <w:t>Ya</w:t>
      </w:r>
      <w:proofErr w:type="spellEnd"/>
      <w:r w:rsidR="00EC6592" w:rsidRPr="00EC6592">
        <w:rPr>
          <w:rFonts w:ascii="Arial" w:hAnsi="Arial" w:cs="Arial"/>
          <w:b/>
          <w:sz w:val="22"/>
          <w:szCs w:val="22"/>
        </w:rPr>
        <w:t>. like, just everybody.</w:t>
      </w:r>
      <w:r w:rsidR="00EC6592">
        <w:rPr>
          <w:rFonts w:ascii="Arial" w:hAnsi="Arial" w:cs="Arial"/>
          <w:bCs/>
          <w:sz w:val="22"/>
          <w:szCs w:val="22"/>
        </w:rPr>
        <w:t xml:space="preserve"> All, every campus, every college, I’m the person. </w:t>
      </w:r>
      <w:r w:rsidR="00EC6592" w:rsidRPr="00EC6592">
        <w:rPr>
          <w:rFonts w:ascii="Arial" w:hAnsi="Arial" w:cs="Arial"/>
          <w:b/>
          <w:sz w:val="22"/>
          <w:szCs w:val="22"/>
        </w:rPr>
        <w:t>Ok</w:t>
      </w:r>
      <w:r w:rsidR="00EC6592">
        <w:rPr>
          <w:rFonts w:ascii="Arial" w:hAnsi="Arial" w:cs="Arial"/>
          <w:b/>
          <w:sz w:val="22"/>
          <w:szCs w:val="22"/>
        </w:rPr>
        <w:t>.</w:t>
      </w:r>
      <w:r w:rsidR="00EC6592" w:rsidRPr="00EC6592">
        <w:rPr>
          <w:rFonts w:ascii="Arial" w:hAnsi="Arial" w:cs="Arial"/>
          <w:b/>
          <w:sz w:val="22"/>
          <w:szCs w:val="22"/>
        </w:rPr>
        <w:t xml:space="preserve"> Wow.</w:t>
      </w:r>
      <w:r w:rsidR="00EC6592">
        <w:rPr>
          <w:rFonts w:ascii="Arial" w:hAnsi="Arial" w:cs="Arial"/>
          <w:bCs/>
          <w:sz w:val="22"/>
          <w:szCs w:val="22"/>
        </w:rPr>
        <w:t xml:space="preserve"> </w:t>
      </w:r>
      <w:proofErr w:type="spellStart"/>
      <w:r w:rsidR="00EC6592">
        <w:rPr>
          <w:rFonts w:ascii="Arial" w:hAnsi="Arial" w:cs="Arial"/>
          <w:bCs/>
          <w:sz w:val="22"/>
          <w:szCs w:val="22"/>
        </w:rPr>
        <w:t>Ya</w:t>
      </w:r>
      <w:proofErr w:type="spellEnd"/>
      <w:r w:rsidR="00EC6592">
        <w:rPr>
          <w:rFonts w:ascii="Arial" w:hAnsi="Arial" w:cs="Arial"/>
          <w:bCs/>
          <w:sz w:val="22"/>
          <w:szCs w:val="22"/>
        </w:rPr>
        <w:t>.</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72219C3C" w:rsidR="00EC6592" w:rsidRPr="00EC6592" w:rsidRDefault="00EC6592" w:rsidP="00EC6592">
      <w:pPr>
        <w:spacing w:after="200"/>
        <w:rPr>
          <w:rFonts w:ascii="Arial" w:hAnsi="Arial" w:cs="Arial"/>
          <w:bCs/>
          <w:sz w:val="22"/>
          <w:szCs w:val="22"/>
        </w:rPr>
      </w:pPr>
      <w:r>
        <w:rPr>
          <w:rFonts w:ascii="Arial" w:hAnsi="Arial" w:cs="Arial"/>
          <w:bCs/>
          <w:sz w:val="22"/>
          <w:szCs w:val="22"/>
        </w:rPr>
        <w:t>No. I don’t.</w:t>
      </w:r>
    </w:p>
    <w:p w14:paraId="2B3419EE" w14:textId="07489DF7"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02E0DB45" w14:textId="1AB65EBB" w:rsidR="00EC6592" w:rsidRPr="00EC6592" w:rsidRDefault="00EC6592" w:rsidP="00EC6592">
      <w:pPr>
        <w:spacing w:after="200"/>
        <w:rPr>
          <w:rFonts w:ascii="Arial" w:hAnsi="Arial" w:cs="Arial"/>
          <w:bCs/>
          <w:sz w:val="22"/>
          <w:szCs w:val="22"/>
        </w:rPr>
      </w:pPr>
      <w:r>
        <w:rPr>
          <w:rFonts w:ascii="Arial" w:hAnsi="Arial" w:cs="Arial"/>
          <w:bCs/>
          <w:sz w:val="22"/>
          <w:szCs w:val="22"/>
        </w:rPr>
        <w:t xml:space="preserve">Yes, so, well, I guess, I need a little more clarification. Like data management plans for just general research? Or data management plans for compliance cases? </w:t>
      </w:r>
      <w:r w:rsidRPr="0030687C">
        <w:rPr>
          <w:rFonts w:ascii="Arial" w:hAnsi="Arial" w:cs="Arial"/>
          <w:b/>
          <w:sz w:val="22"/>
          <w:szCs w:val="22"/>
        </w:rPr>
        <w:t>I guess for um any funded research, so…</w:t>
      </w:r>
      <w:r w:rsidR="0030687C">
        <w:rPr>
          <w:rFonts w:ascii="Arial" w:hAnsi="Arial" w:cs="Arial"/>
          <w:bCs/>
          <w:sz w:val="22"/>
          <w:szCs w:val="22"/>
        </w:rPr>
        <w:t xml:space="preserve">So data management plans for funded research typically fall to faculty. And then there are data management resources the faculty may use that are sort of run by our central IT. </w:t>
      </w:r>
      <w:r w:rsidR="0030687C" w:rsidRPr="0030687C">
        <w:rPr>
          <w:rFonts w:ascii="Arial" w:hAnsi="Arial" w:cs="Arial"/>
          <w:b/>
          <w:sz w:val="22"/>
          <w:szCs w:val="22"/>
        </w:rPr>
        <w:t>Ok</w:t>
      </w:r>
      <w:r w:rsidR="0030687C">
        <w:rPr>
          <w:rFonts w:ascii="Arial" w:hAnsi="Arial" w:cs="Arial"/>
          <w:bCs/>
          <w:sz w:val="22"/>
          <w:szCs w:val="22"/>
        </w:rPr>
        <w:t xml:space="preserve">. </w:t>
      </w:r>
      <w:proofErr w:type="gramStart"/>
      <w:r w:rsidR="0030687C">
        <w:rPr>
          <w:rFonts w:ascii="Arial" w:hAnsi="Arial" w:cs="Arial"/>
          <w:bCs/>
          <w:sz w:val="22"/>
          <w:szCs w:val="22"/>
        </w:rPr>
        <w:t>So</w:t>
      </w:r>
      <w:proofErr w:type="gramEnd"/>
      <w:r w:rsidR="0030687C">
        <w:rPr>
          <w:rFonts w:ascii="Arial" w:hAnsi="Arial" w:cs="Arial"/>
          <w:bCs/>
          <w:sz w:val="22"/>
          <w:szCs w:val="22"/>
        </w:rPr>
        <w:t xml:space="preserve"> does that answer your question? </w:t>
      </w:r>
      <w:r w:rsidR="0030687C" w:rsidRPr="0030687C">
        <w:rPr>
          <w:rFonts w:ascii="Arial" w:hAnsi="Arial" w:cs="Arial"/>
          <w:b/>
          <w:sz w:val="22"/>
          <w:szCs w:val="22"/>
        </w:rPr>
        <w:t>Yep</w:t>
      </w:r>
      <w:r w:rsidR="0030687C">
        <w:rPr>
          <w:rFonts w:ascii="Arial" w:hAnsi="Arial" w:cs="Arial"/>
          <w:bCs/>
          <w:sz w:val="22"/>
          <w:szCs w:val="22"/>
        </w:rPr>
        <w:t>. Ok.</w:t>
      </w:r>
    </w:p>
    <w:p w14:paraId="08D37FE7" w14:textId="737B3328" w:rsidR="00827D9D" w:rsidRPr="0030687C" w:rsidRDefault="00F668E2"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How are data management plans evaluated for compliance?</w:t>
      </w:r>
    </w:p>
    <w:p w14:paraId="4360CBE7" w14:textId="2BD61C60" w:rsidR="0030687C" w:rsidRPr="0030687C" w:rsidRDefault="0030687C" w:rsidP="0030687C">
      <w:pPr>
        <w:spacing w:after="200"/>
        <w:rPr>
          <w:rFonts w:ascii="Arial" w:hAnsi="Arial" w:cs="Arial"/>
          <w:b/>
          <w:sz w:val="22"/>
          <w:szCs w:val="22"/>
        </w:rPr>
      </w:pPr>
      <w:r>
        <w:rPr>
          <w:rFonts w:ascii="Arial" w:hAnsi="Arial" w:cs="Arial"/>
          <w:bCs/>
          <w:sz w:val="22"/>
          <w:szCs w:val="22"/>
        </w:rPr>
        <w:t xml:space="preserve">No, um. I think that it’s sort of a case by case by case basis if something comes up. There’s not a… I don’t know of any school where there’s like a comprehensive data management plan evaluation. </w:t>
      </w:r>
      <w:proofErr w:type="spellStart"/>
      <w:r w:rsidRPr="0030687C">
        <w:rPr>
          <w:rFonts w:ascii="Arial" w:hAnsi="Arial" w:cs="Arial"/>
          <w:b/>
          <w:sz w:val="22"/>
          <w:szCs w:val="22"/>
        </w:rPr>
        <w:t>Ya</w:t>
      </w:r>
      <w:proofErr w:type="spellEnd"/>
      <w:r w:rsidRPr="0030687C">
        <w:rPr>
          <w:rFonts w:ascii="Arial" w:hAnsi="Arial" w:cs="Arial"/>
          <w:b/>
          <w:sz w:val="22"/>
          <w:szCs w:val="22"/>
        </w:rPr>
        <w:t>, it just</w:t>
      </w:r>
      <w:r>
        <w:rPr>
          <w:rFonts w:ascii="Arial" w:hAnsi="Arial" w:cs="Arial"/>
          <w:b/>
          <w:sz w:val="22"/>
          <w:szCs w:val="22"/>
        </w:rPr>
        <w:t>, it’s</w:t>
      </w:r>
      <w:r w:rsidRPr="0030687C">
        <w:rPr>
          <w:rFonts w:ascii="Arial" w:hAnsi="Arial" w:cs="Arial"/>
          <w:b/>
          <w:sz w:val="22"/>
          <w:szCs w:val="22"/>
        </w:rPr>
        <w:t xml:space="preserve"> something I’m curious about</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r w:rsidRPr="0030687C">
        <w:rPr>
          <w:rFonts w:ascii="Arial" w:hAnsi="Arial" w:cs="Arial"/>
          <w:b/>
          <w:sz w:val="22"/>
          <w:szCs w:val="22"/>
        </w:rPr>
        <w:t>I know the funding agencies aren’t doing it, so I wonder</w:t>
      </w:r>
      <w:r>
        <w:rPr>
          <w:rFonts w:ascii="Arial" w:hAnsi="Arial" w:cs="Arial"/>
          <w:b/>
          <w:sz w:val="22"/>
          <w:szCs w:val="22"/>
        </w:rPr>
        <w:t xml:space="preserve">, you know. </w:t>
      </w:r>
      <w:proofErr w:type="spellStart"/>
      <w:r>
        <w:rPr>
          <w:rFonts w:ascii="Arial" w:hAnsi="Arial" w:cs="Arial"/>
          <w:bCs/>
          <w:sz w:val="22"/>
          <w:szCs w:val="22"/>
        </w:rPr>
        <w:t>Ya</w:t>
      </w:r>
      <w:proofErr w:type="spellEnd"/>
      <w:r>
        <w:rPr>
          <w:rFonts w:ascii="Arial" w:hAnsi="Arial" w:cs="Arial"/>
          <w:bCs/>
          <w:sz w:val="22"/>
          <w:szCs w:val="22"/>
        </w:rPr>
        <w:t xml:space="preserve">. </w:t>
      </w:r>
      <w:r w:rsidRPr="0030687C">
        <w:rPr>
          <w:rFonts w:ascii="Arial" w:hAnsi="Arial" w:cs="Arial"/>
          <w:b/>
          <w:sz w:val="22"/>
          <w:szCs w:val="22"/>
        </w:rPr>
        <w:t>Who is?</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5E951EFB" w14:textId="4CA0AAE6" w:rsidR="0030687C" w:rsidRPr="0030687C" w:rsidRDefault="0030687C" w:rsidP="0030687C">
      <w:pPr>
        <w:spacing w:after="200"/>
        <w:rPr>
          <w:rFonts w:ascii="Arial" w:hAnsi="Arial" w:cs="Arial"/>
          <w:bCs/>
          <w:sz w:val="22"/>
          <w:szCs w:val="22"/>
        </w:rPr>
      </w:pPr>
      <w:r>
        <w:rPr>
          <w:rFonts w:ascii="Arial" w:hAnsi="Arial" w:cs="Arial"/>
          <w:bCs/>
          <w:sz w:val="22"/>
          <w:szCs w:val="22"/>
        </w:rPr>
        <w:t xml:space="preserve">Um, within a university setting? </w:t>
      </w:r>
      <w:proofErr w:type="spellStart"/>
      <w:r w:rsidRPr="0030687C">
        <w:rPr>
          <w:rFonts w:ascii="Arial" w:hAnsi="Arial" w:cs="Arial"/>
          <w:b/>
          <w:sz w:val="22"/>
          <w:szCs w:val="22"/>
        </w:rPr>
        <w:t>Ya</w:t>
      </w:r>
      <w:proofErr w:type="spellEnd"/>
      <w:r>
        <w:rPr>
          <w:rFonts w:ascii="Arial" w:hAnsi="Arial" w:cs="Arial"/>
          <w:bCs/>
          <w:sz w:val="22"/>
          <w:szCs w:val="22"/>
        </w:rPr>
        <w:t xml:space="preserve">. Um, I think that for a data management plan </w:t>
      </w:r>
      <w:proofErr w:type="spellStart"/>
      <w:r>
        <w:rPr>
          <w:rFonts w:ascii="Arial" w:hAnsi="Arial" w:cs="Arial"/>
          <w:bCs/>
          <w:sz w:val="22"/>
          <w:szCs w:val="22"/>
        </w:rPr>
        <w:t>sorta</w:t>
      </w:r>
      <w:proofErr w:type="spellEnd"/>
      <w:r>
        <w:rPr>
          <w:rFonts w:ascii="Arial" w:hAnsi="Arial" w:cs="Arial"/>
          <w:bCs/>
          <w:sz w:val="22"/>
          <w:szCs w:val="22"/>
        </w:rPr>
        <w:t xml:space="preserve"> overview setting, I think you would have to have </w:t>
      </w:r>
      <w:r w:rsidR="00BB0279">
        <w:rPr>
          <w:rFonts w:ascii="Arial" w:hAnsi="Arial" w:cs="Arial"/>
          <w:bCs/>
          <w:sz w:val="22"/>
          <w:szCs w:val="22"/>
        </w:rPr>
        <w:t xml:space="preserve">a really strong set of IT tools that you could then mandate because if you don’t have good tools, people will work around it, right? </w:t>
      </w:r>
      <w:proofErr w:type="gramStart"/>
      <w:r w:rsidR="00BB0279">
        <w:rPr>
          <w:rFonts w:ascii="Arial" w:hAnsi="Arial" w:cs="Arial"/>
          <w:bCs/>
          <w:sz w:val="22"/>
          <w:szCs w:val="22"/>
        </w:rPr>
        <w:t>So</w:t>
      </w:r>
      <w:proofErr w:type="gramEnd"/>
      <w:r w:rsidR="00BB0279">
        <w:rPr>
          <w:rFonts w:ascii="Arial" w:hAnsi="Arial" w:cs="Arial"/>
          <w:bCs/>
          <w:sz w:val="22"/>
          <w:szCs w:val="22"/>
        </w:rPr>
        <w:t xml:space="preserve"> I think you also have to have a set of tools for a variety of sciences. </w:t>
      </w:r>
      <w:proofErr w:type="gramStart"/>
      <w:r w:rsidR="00BB0279">
        <w:rPr>
          <w:rFonts w:ascii="Arial" w:hAnsi="Arial" w:cs="Arial"/>
          <w:bCs/>
          <w:sz w:val="22"/>
          <w:szCs w:val="22"/>
        </w:rPr>
        <w:t>So</w:t>
      </w:r>
      <w:proofErr w:type="gramEnd"/>
      <w:r w:rsidR="00BB0279">
        <w:rPr>
          <w:rFonts w:ascii="Arial" w:hAnsi="Arial" w:cs="Arial"/>
          <w:bCs/>
          <w:sz w:val="22"/>
          <w:szCs w:val="22"/>
        </w:rPr>
        <w:t xml:space="preserve"> a lot of people talk about electronic lab notebooks, but that’s not the only </w:t>
      </w:r>
      <w:proofErr w:type="spellStart"/>
      <w:r w:rsidR="00BB0279">
        <w:rPr>
          <w:rFonts w:ascii="Arial" w:hAnsi="Arial" w:cs="Arial"/>
          <w:bCs/>
          <w:sz w:val="22"/>
          <w:szCs w:val="22"/>
        </w:rPr>
        <w:t>kinda</w:t>
      </w:r>
      <w:proofErr w:type="spellEnd"/>
      <w:r w:rsidR="00BB0279">
        <w:rPr>
          <w:rFonts w:ascii="Arial" w:hAnsi="Arial" w:cs="Arial"/>
          <w:bCs/>
          <w:sz w:val="22"/>
          <w:szCs w:val="22"/>
        </w:rPr>
        <w:t xml:space="preserve"> science data storage there is. So, to me you would have to have multiple tools. Everything from G-Suite to Dropbox to a lab notebook type tool to massive data storage </w:t>
      </w:r>
      <w:proofErr w:type="spellStart"/>
      <w:r w:rsidR="00BB0279">
        <w:rPr>
          <w:rFonts w:ascii="Arial" w:hAnsi="Arial" w:cs="Arial"/>
          <w:bCs/>
          <w:sz w:val="22"/>
          <w:szCs w:val="22"/>
        </w:rPr>
        <w:t>sorta</w:t>
      </w:r>
      <w:proofErr w:type="spellEnd"/>
      <w:r w:rsidR="00BB0279">
        <w:rPr>
          <w:rFonts w:ascii="Arial" w:hAnsi="Arial" w:cs="Arial"/>
          <w:bCs/>
          <w:sz w:val="22"/>
          <w:szCs w:val="22"/>
        </w:rPr>
        <w:t xml:space="preserve"> server space, and then from there, you could have a team with probably dotted line reporting to like a research compliance or research integrity group of like IT oversight. Um, but I think there would also have to be some federal oversight if it’s a grant term. I mean, it, the way people take it seriously is when sponsors take it seriously type of thing. Not that I’m encourages sponsors to come out, but (laughs) I’m just saying. </w:t>
      </w:r>
      <w:proofErr w:type="spellStart"/>
      <w:r w:rsidR="00BB0279" w:rsidRPr="00BB0279">
        <w:rPr>
          <w:rFonts w:ascii="Arial" w:hAnsi="Arial" w:cs="Arial"/>
          <w:b/>
          <w:sz w:val="22"/>
          <w:szCs w:val="22"/>
        </w:rPr>
        <w:t>Ya</w:t>
      </w:r>
      <w:proofErr w:type="spellEnd"/>
      <w:r w:rsidR="00BB0279">
        <w:rPr>
          <w:rFonts w:ascii="Arial" w:hAnsi="Arial" w:cs="Arial"/>
          <w:bCs/>
          <w:sz w:val="22"/>
          <w:szCs w:val="22"/>
        </w:rPr>
        <w:t xml:space="preserve">. </w:t>
      </w:r>
      <w:proofErr w:type="gramStart"/>
      <w:r w:rsidR="00BB0279">
        <w:rPr>
          <w:rFonts w:ascii="Arial" w:hAnsi="Arial" w:cs="Arial"/>
          <w:bCs/>
          <w:sz w:val="22"/>
          <w:szCs w:val="22"/>
        </w:rPr>
        <w:t>But,</w:t>
      </w:r>
      <w:proofErr w:type="gramEnd"/>
      <w:r w:rsidR="00BB0279">
        <w:rPr>
          <w:rFonts w:ascii="Arial" w:hAnsi="Arial" w:cs="Arial"/>
          <w:bCs/>
          <w:sz w:val="22"/>
          <w:szCs w:val="22"/>
        </w:rPr>
        <w:t xml:space="preserve"> I think it’s mostly about tools and making sure people know about those tools, and then having controls on those tools and mandating the use of those tools. But you can’t mandate the use of internal tools if you don’t offer any that work for </w:t>
      </w:r>
      <w:proofErr w:type="gramStart"/>
      <w:r w:rsidR="00BB0279">
        <w:rPr>
          <w:rFonts w:ascii="Arial" w:hAnsi="Arial" w:cs="Arial"/>
          <w:bCs/>
          <w:sz w:val="22"/>
          <w:szCs w:val="22"/>
        </w:rPr>
        <w:t>particular scientists</w:t>
      </w:r>
      <w:proofErr w:type="gramEnd"/>
      <w:r w:rsidR="00BB0279">
        <w:rPr>
          <w:rFonts w:ascii="Arial" w:hAnsi="Arial" w:cs="Arial"/>
          <w:bCs/>
          <w:sz w:val="22"/>
          <w:szCs w:val="22"/>
        </w:rPr>
        <w:t xml:space="preserve"> or researcher. </w:t>
      </w:r>
      <w:proofErr w:type="spellStart"/>
      <w:r w:rsidR="00BB0279" w:rsidRPr="00340BD9">
        <w:rPr>
          <w:rFonts w:ascii="Arial" w:hAnsi="Arial" w:cs="Arial"/>
          <w:b/>
          <w:sz w:val="22"/>
          <w:szCs w:val="22"/>
        </w:rPr>
        <w:t>Ya</w:t>
      </w:r>
      <w:proofErr w:type="spellEnd"/>
      <w:r w:rsidR="00BB0279" w:rsidRPr="00340BD9">
        <w:rPr>
          <w:rFonts w:ascii="Arial" w:hAnsi="Arial" w:cs="Arial"/>
          <w:b/>
          <w:sz w:val="22"/>
          <w:szCs w:val="22"/>
        </w:rPr>
        <w:t>, it’s, it’s a difficult question to answer because it</w:t>
      </w:r>
      <w:r w:rsidR="00340BD9">
        <w:rPr>
          <w:rFonts w:ascii="Arial" w:hAnsi="Arial" w:cs="Arial"/>
          <w:b/>
          <w:sz w:val="22"/>
          <w:szCs w:val="22"/>
        </w:rPr>
        <w:t>’</w:t>
      </w:r>
      <w:r w:rsidR="00BB0279" w:rsidRPr="00340BD9">
        <w:rPr>
          <w:rFonts w:ascii="Arial" w:hAnsi="Arial" w:cs="Arial"/>
          <w:b/>
          <w:sz w:val="22"/>
          <w:szCs w:val="22"/>
        </w:rPr>
        <w:t xml:space="preserve">s depended on every single discipline and project </w:t>
      </w:r>
      <w:r w:rsidR="00BB0279">
        <w:rPr>
          <w:rFonts w:ascii="Arial" w:hAnsi="Arial" w:cs="Arial"/>
          <w:bCs/>
          <w:sz w:val="22"/>
          <w:szCs w:val="22"/>
        </w:rPr>
        <w:t xml:space="preserve">Right. </w:t>
      </w:r>
      <w:r w:rsidR="00BB0279" w:rsidRPr="00340BD9">
        <w:rPr>
          <w:rFonts w:ascii="Arial" w:hAnsi="Arial" w:cs="Arial"/>
          <w:b/>
          <w:sz w:val="22"/>
          <w:szCs w:val="22"/>
        </w:rPr>
        <w:t xml:space="preserve">And there’s unique um probably not one size fits all </w:t>
      </w:r>
      <w:r w:rsidR="00BB0279" w:rsidRPr="00340BD9">
        <w:rPr>
          <w:rFonts w:ascii="Arial" w:hAnsi="Arial" w:cs="Arial"/>
          <w:b/>
          <w:sz w:val="22"/>
          <w:szCs w:val="22"/>
        </w:rPr>
        <w:lastRenderedPageBreak/>
        <w:t>tool</w:t>
      </w:r>
      <w:r w:rsidR="00340BD9">
        <w:rPr>
          <w:rFonts w:ascii="Arial" w:hAnsi="Arial" w:cs="Arial"/>
          <w:b/>
          <w:sz w:val="22"/>
          <w:szCs w:val="22"/>
        </w:rPr>
        <w:t xml:space="preserve">, </w:t>
      </w:r>
      <w:proofErr w:type="spellStart"/>
      <w:r w:rsidR="00340BD9" w:rsidRPr="00340BD9">
        <w:rPr>
          <w:rFonts w:ascii="Arial" w:hAnsi="Arial" w:cs="Arial"/>
          <w:bCs/>
          <w:sz w:val="22"/>
          <w:szCs w:val="22"/>
        </w:rPr>
        <w:t>mmhm</w:t>
      </w:r>
      <w:proofErr w:type="spellEnd"/>
      <w:r w:rsidR="00340BD9">
        <w:rPr>
          <w:rFonts w:ascii="Arial" w:hAnsi="Arial" w:cs="Arial"/>
          <w:b/>
          <w:sz w:val="22"/>
          <w:szCs w:val="22"/>
        </w:rPr>
        <w:t xml:space="preserve"> </w:t>
      </w:r>
      <w:proofErr w:type="gramStart"/>
      <w:r w:rsidR="00BB0279" w:rsidRPr="00340BD9">
        <w:rPr>
          <w:rFonts w:ascii="Arial" w:hAnsi="Arial" w:cs="Arial"/>
          <w:b/>
          <w:sz w:val="22"/>
          <w:szCs w:val="22"/>
        </w:rPr>
        <w:t>and also</w:t>
      </w:r>
      <w:proofErr w:type="gramEnd"/>
      <w:r w:rsidR="00BB0279" w:rsidRPr="00340BD9">
        <w:rPr>
          <w:rFonts w:ascii="Arial" w:hAnsi="Arial" w:cs="Arial"/>
          <w:b/>
          <w:sz w:val="22"/>
          <w:szCs w:val="22"/>
        </w:rPr>
        <w:t xml:space="preserve"> a lot of tools that are already out there that just are not are not really marketed</w:t>
      </w:r>
      <w:r w:rsidR="00340BD9" w:rsidRPr="00340BD9">
        <w:rPr>
          <w:rFonts w:ascii="Arial" w:hAnsi="Arial" w:cs="Arial"/>
          <w:b/>
          <w:sz w:val="22"/>
          <w:szCs w:val="22"/>
        </w:rPr>
        <w:t>, so…</w:t>
      </w:r>
      <w:r w:rsidR="00BB0279">
        <w:rPr>
          <w:rFonts w:ascii="Arial" w:hAnsi="Arial" w:cs="Arial"/>
          <w:bCs/>
          <w:sz w:val="22"/>
          <w:szCs w:val="22"/>
        </w:rPr>
        <w:t xml:space="preserve">Right. </w:t>
      </w:r>
      <w:r w:rsidR="00340BD9">
        <w:rPr>
          <w:rFonts w:ascii="Arial" w:hAnsi="Arial" w:cs="Arial"/>
          <w:b/>
          <w:sz w:val="22"/>
          <w:szCs w:val="22"/>
        </w:rPr>
        <w:t>um</w:t>
      </w:r>
      <w:r w:rsidR="00BB0279" w:rsidRPr="00340BD9">
        <w:rPr>
          <w:rFonts w:ascii="Arial" w:hAnsi="Arial" w:cs="Arial"/>
          <w:b/>
          <w:sz w:val="22"/>
          <w:szCs w:val="22"/>
        </w:rPr>
        <w:t xml:space="preserve">… </w:t>
      </w:r>
      <w:r w:rsidR="00BB0279">
        <w:rPr>
          <w:rFonts w:ascii="Arial" w:hAnsi="Arial" w:cs="Arial"/>
          <w:bCs/>
          <w:sz w:val="22"/>
          <w:szCs w:val="22"/>
        </w:rPr>
        <w:t xml:space="preserve">I mean my experience is faculty will find a way to make it work, but </w:t>
      </w:r>
      <w:r w:rsidR="00340BD9">
        <w:rPr>
          <w:rFonts w:ascii="Arial" w:hAnsi="Arial" w:cs="Arial"/>
          <w:bCs/>
          <w:sz w:val="22"/>
          <w:szCs w:val="22"/>
        </w:rPr>
        <w:t xml:space="preserve">if </w:t>
      </w:r>
      <w:r w:rsidR="00BB0279">
        <w:rPr>
          <w:rFonts w:ascii="Arial" w:hAnsi="Arial" w:cs="Arial"/>
          <w:bCs/>
          <w:sz w:val="22"/>
          <w:szCs w:val="22"/>
        </w:rPr>
        <w:t xml:space="preserve">we don’t give them the right tools and make them affordable and accessible then they’re </w:t>
      </w:r>
      <w:proofErr w:type="spellStart"/>
      <w:r w:rsidR="00BB0279">
        <w:rPr>
          <w:rFonts w:ascii="Arial" w:hAnsi="Arial" w:cs="Arial"/>
          <w:bCs/>
          <w:sz w:val="22"/>
          <w:szCs w:val="22"/>
        </w:rPr>
        <w:t>go</w:t>
      </w:r>
      <w:r w:rsidR="00340BD9">
        <w:rPr>
          <w:rFonts w:ascii="Arial" w:hAnsi="Arial" w:cs="Arial"/>
          <w:bCs/>
          <w:sz w:val="22"/>
          <w:szCs w:val="22"/>
        </w:rPr>
        <w:t>nna</w:t>
      </w:r>
      <w:proofErr w:type="spellEnd"/>
      <w:r w:rsidR="00340BD9">
        <w:rPr>
          <w:rFonts w:ascii="Arial" w:hAnsi="Arial" w:cs="Arial"/>
          <w:bCs/>
          <w:sz w:val="22"/>
          <w:szCs w:val="22"/>
        </w:rPr>
        <w:t xml:space="preserve">, they’re </w:t>
      </w:r>
      <w:proofErr w:type="spellStart"/>
      <w:r w:rsidR="00340BD9">
        <w:rPr>
          <w:rFonts w:ascii="Arial" w:hAnsi="Arial" w:cs="Arial"/>
          <w:bCs/>
          <w:sz w:val="22"/>
          <w:szCs w:val="22"/>
        </w:rPr>
        <w:t>gonna</w:t>
      </w:r>
      <w:proofErr w:type="spellEnd"/>
      <w:r w:rsidR="00BB0279">
        <w:rPr>
          <w:rFonts w:ascii="Arial" w:hAnsi="Arial" w:cs="Arial"/>
          <w:bCs/>
          <w:sz w:val="22"/>
          <w:szCs w:val="22"/>
        </w:rPr>
        <w:t xml:space="preserve"> find a way with the limited funds and </w:t>
      </w:r>
      <w:r w:rsidR="00340BD9">
        <w:rPr>
          <w:rFonts w:ascii="Arial" w:hAnsi="Arial" w:cs="Arial"/>
          <w:bCs/>
          <w:sz w:val="22"/>
          <w:szCs w:val="22"/>
        </w:rPr>
        <w:t xml:space="preserve">resources they have, um, and sometimes I think our focus goes to like, </w:t>
      </w:r>
      <w:proofErr w:type="spellStart"/>
      <w:r w:rsidR="00340BD9">
        <w:rPr>
          <w:rFonts w:ascii="Arial" w:hAnsi="Arial" w:cs="Arial"/>
          <w:bCs/>
          <w:sz w:val="22"/>
          <w:szCs w:val="22"/>
        </w:rPr>
        <w:t>sorta</w:t>
      </w:r>
      <w:proofErr w:type="spellEnd"/>
      <w:r w:rsidR="00340BD9">
        <w:rPr>
          <w:rFonts w:ascii="Arial" w:hAnsi="Arial" w:cs="Arial"/>
          <w:bCs/>
          <w:sz w:val="22"/>
          <w:szCs w:val="22"/>
        </w:rPr>
        <w:t xml:space="preserve"> big data solutions when really someone just needs a place to store all their Excel spreadsheets. So, we’ve, we’ve got to balance it. </w:t>
      </w:r>
      <w:r w:rsidR="00340BD9" w:rsidRPr="00340BD9">
        <w:rPr>
          <w:rFonts w:ascii="Arial" w:hAnsi="Arial" w:cs="Arial"/>
          <w:b/>
          <w:sz w:val="22"/>
          <w:szCs w:val="22"/>
        </w:rPr>
        <w:t>Got it.</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7B8C15AE" w:rsidR="00340BD9" w:rsidRPr="00340BD9" w:rsidRDefault="00340BD9" w:rsidP="00340BD9">
      <w:pPr>
        <w:spacing w:after="200" w:line="276" w:lineRule="auto"/>
        <w:rPr>
          <w:rFonts w:ascii="Arial" w:hAnsi="Arial" w:cs="Arial"/>
          <w:bCs/>
          <w:sz w:val="22"/>
          <w:szCs w:val="22"/>
        </w:rPr>
      </w:pPr>
      <w:r>
        <w:rPr>
          <w:rFonts w:ascii="Arial" w:hAnsi="Arial" w:cs="Arial"/>
          <w:bCs/>
          <w:sz w:val="22"/>
          <w:szCs w:val="22"/>
        </w:rPr>
        <w:t xml:space="preserve">We do. We do have a central policy, but it is enforced and sort of handled at the uh really at the college level, even though it is a university level policy. </w:t>
      </w:r>
      <w:r w:rsidRPr="00340BD9">
        <w:rPr>
          <w:rFonts w:ascii="Arial" w:hAnsi="Arial" w:cs="Arial"/>
          <w:b/>
          <w:sz w:val="22"/>
          <w:szCs w:val="22"/>
        </w:rPr>
        <w:t>Ok.</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5396573A" w:rsidR="00340BD9" w:rsidRPr="00340BD9" w:rsidRDefault="00340BD9" w:rsidP="00340BD9">
      <w:pPr>
        <w:spacing w:after="200" w:line="276" w:lineRule="auto"/>
        <w:rPr>
          <w:rFonts w:ascii="Arial" w:hAnsi="Arial" w:cs="Arial"/>
          <w:bCs/>
          <w:sz w:val="22"/>
          <w:szCs w:val="22"/>
        </w:rPr>
      </w:pPr>
      <w:r>
        <w:rPr>
          <w:rFonts w:ascii="Arial" w:hAnsi="Arial" w:cs="Arial"/>
          <w:bCs/>
          <w:sz w:val="22"/>
          <w:szCs w:val="22"/>
        </w:rPr>
        <w:t xml:space="preserve">We do, but they’re not free. They’re discounted, but they’re not free. </w:t>
      </w:r>
      <w:r w:rsidRPr="00340BD9">
        <w:rPr>
          <w:rFonts w:ascii="Arial" w:hAnsi="Arial" w:cs="Arial"/>
          <w:b/>
          <w:sz w:val="22"/>
          <w:szCs w:val="22"/>
        </w:rPr>
        <w:t xml:space="preserve">Got it, </w:t>
      </w:r>
      <w:proofErr w:type="spellStart"/>
      <w:r w:rsidRPr="00340BD9">
        <w:rPr>
          <w:rFonts w:ascii="Arial" w:hAnsi="Arial" w:cs="Arial"/>
          <w:b/>
          <w:sz w:val="22"/>
          <w:szCs w:val="22"/>
        </w:rPr>
        <w:t>ya</w:t>
      </w:r>
      <w:proofErr w:type="spellEnd"/>
      <w:r>
        <w:rPr>
          <w:rFonts w:ascii="Arial" w:hAnsi="Arial" w:cs="Arial"/>
          <w:b/>
          <w:sz w:val="22"/>
          <w:szCs w:val="22"/>
        </w:rPr>
        <w:t xml:space="preserve">, </w:t>
      </w:r>
      <w:proofErr w:type="spellStart"/>
      <w:r w:rsidRPr="00340BD9">
        <w:rPr>
          <w:rFonts w:ascii="Arial" w:hAnsi="Arial" w:cs="Arial"/>
          <w:b/>
          <w:sz w:val="22"/>
          <w:szCs w:val="22"/>
        </w:rPr>
        <w:t>ya</w:t>
      </w:r>
      <w:proofErr w:type="spellEnd"/>
      <w:r>
        <w:rPr>
          <w:rFonts w:ascii="Arial" w:hAnsi="Arial" w:cs="Arial"/>
          <w:b/>
          <w:sz w:val="22"/>
          <w:szCs w:val="22"/>
        </w:rPr>
        <w:t xml:space="preserve">, </w:t>
      </w:r>
      <w:proofErr w:type="spellStart"/>
      <w:r w:rsidRPr="00340BD9">
        <w:rPr>
          <w:rFonts w:ascii="Arial" w:hAnsi="Arial" w:cs="Arial"/>
          <w:b/>
          <w:sz w:val="22"/>
          <w:szCs w:val="22"/>
        </w:rPr>
        <w:t>ya</w:t>
      </w:r>
      <w:proofErr w:type="spellEnd"/>
      <w:r w:rsidRPr="00340BD9">
        <w:rPr>
          <w:rFonts w:ascii="Arial" w:hAnsi="Arial" w:cs="Arial"/>
          <w:b/>
          <w:sz w:val="22"/>
          <w:szCs w:val="22"/>
        </w:rPr>
        <w:t>.</w:t>
      </w:r>
      <w:r>
        <w:rPr>
          <w:rFonts w:ascii="Arial" w:hAnsi="Arial" w:cs="Arial"/>
          <w:bCs/>
          <w:sz w:val="22"/>
          <w:szCs w:val="22"/>
        </w:rPr>
        <w:t xml:space="preserve"> </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347DC2EF" w:rsidR="00340BD9" w:rsidRPr="00340BD9" w:rsidRDefault="00340BD9" w:rsidP="00340BD9">
      <w:pPr>
        <w:spacing w:after="200" w:line="276" w:lineRule="auto"/>
        <w:rPr>
          <w:rFonts w:ascii="Arial" w:hAnsi="Arial" w:cs="Arial"/>
          <w:bCs/>
          <w:sz w:val="22"/>
          <w:szCs w:val="22"/>
        </w:rPr>
      </w:pPr>
      <w:r>
        <w:rPr>
          <w:rFonts w:ascii="Arial" w:hAnsi="Arial" w:cs="Arial"/>
          <w:bCs/>
          <w:sz w:val="22"/>
          <w:szCs w:val="22"/>
        </w:rPr>
        <w:t xml:space="preserve">It depends. Generally, we would say it is the faculty member, but that’s, it really depends on the research that’s ongoing. </w:t>
      </w:r>
      <w:proofErr w:type="gramStart"/>
      <w:r>
        <w:rPr>
          <w:rFonts w:ascii="Arial" w:hAnsi="Arial" w:cs="Arial"/>
          <w:bCs/>
          <w:sz w:val="22"/>
          <w:szCs w:val="22"/>
        </w:rPr>
        <w:t>So</w:t>
      </w:r>
      <w:proofErr w:type="gramEnd"/>
      <w:r>
        <w:rPr>
          <w:rFonts w:ascii="Arial" w:hAnsi="Arial" w:cs="Arial"/>
          <w:bCs/>
          <w:sz w:val="22"/>
          <w:szCs w:val="22"/>
        </w:rPr>
        <w:t xml:space="preserve"> there’s, if it’s the right kind of data and they’re doing the right kind of science they can buy </w:t>
      </w:r>
      <w:proofErr w:type="spellStart"/>
      <w:r>
        <w:rPr>
          <w:rFonts w:ascii="Arial" w:hAnsi="Arial" w:cs="Arial"/>
          <w:bCs/>
          <w:sz w:val="22"/>
          <w:szCs w:val="22"/>
        </w:rPr>
        <w:t>sorta</w:t>
      </w:r>
      <w:proofErr w:type="spellEnd"/>
      <w:r>
        <w:rPr>
          <w:rFonts w:ascii="Arial" w:hAnsi="Arial" w:cs="Arial"/>
          <w:bCs/>
          <w:sz w:val="22"/>
          <w:szCs w:val="22"/>
        </w:rPr>
        <w:t xml:space="preserve"> server space that will store their data for ten years or whatever the term may be. Um, if it’s not, then </w:t>
      </w:r>
      <w:proofErr w:type="spellStart"/>
      <w:r>
        <w:rPr>
          <w:rFonts w:ascii="Arial" w:hAnsi="Arial" w:cs="Arial"/>
          <w:bCs/>
          <w:sz w:val="22"/>
          <w:szCs w:val="22"/>
        </w:rPr>
        <w:t>their</w:t>
      </w:r>
      <w:proofErr w:type="spellEnd"/>
      <w:r>
        <w:rPr>
          <w:rFonts w:ascii="Arial" w:hAnsi="Arial" w:cs="Arial"/>
          <w:bCs/>
          <w:sz w:val="22"/>
          <w:szCs w:val="22"/>
        </w:rPr>
        <w:t xml:space="preserve">, the faculty storage is on their shared drive or their thumb drive, or their hard drive, or wherever their college has deemed the best place to store it. </w:t>
      </w:r>
      <w:proofErr w:type="spellStart"/>
      <w:r w:rsidRPr="00340BD9">
        <w:rPr>
          <w:rFonts w:ascii="Arial" w:hAnsi="Arial" w:cs="Arial"/>
          <w:b/>
          <w:sz w:val="22"/>
          <w:szCs w:val="22"/>
        </w:rPr>
        <w:t>Ya</w:t>
      </w:r>
      <w:proofErr w:type="spellEnd"/>
      <w:r w:rsidRPr="00340BD9">
        <w:rPr>
          <w:rFonts w:ascii="Arial" w:hAnsi="Arial" w:cs="Arial"/>
          <w:b/>
          <w:sz w:val="22"/>
          <w:szCs w:val="22"/>
        </w:rPr>
        <w:t>, no I mean, that makes, that makes sense.</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2B3157B3" w:rsidR="00F668E2" w:rsidRPr="00340BD9" w:rsidRDefault="005E58CA" w:rsidP="00340BD9">
      <w:pPr>
        <w:spacing w:after="200" w:line="276" w:lineRule="auto"/>
        <w:rPr>
          <w:rFonts w:ascii="Arial" w:hAnsi="Arial" w:cs="Arial"/>
          <w:bCs/>
          <w:sz w:val="22"/>
          <w:szCs w:val="22"/>
        </w:rPr>
      </w:pPr>
      <w:r>
        <w:rPr>
          <w:rFonts w:ascii="Arial" w:hAnsi="Arial" w:cs="Arial"/>
          <w:bCs/>
          <w:sz w:val="22"/>
          <w:szCs w:val="22"/>
        </w:rPr>
        <w:t xml:space="preserve">That’s me, yup. Ok. The RIO. Or the RIO’s office. </w:t>
      </w:r>
      <w:proofErr w:type="spellStart"/>
      <w:r w:rsidRPr="0063737D">
        <w:rPr>
          <w:rFonts w:ascii="Arial" w:hAnsi="Arial" w:cs="Arial"/>
          <w:b/>
          <w:sz w:val="22"/>
          <w:szCs w:val="22"/>
        </w:rPr>
        <w:t>Ya</w:t>
      </w:r>
      <w:proofErr w:type="spellEnd"/>
      <w:r w:rsidRPr="0063737D">
        <w:rPr>
          <w:rFonts w:ascii="Arial" w:hAnsi="Arial" w:cs="Arial"/>
          <w:b/>
          <w:sz w:val="22"/>
          <w:szCs w:val="22"/>
        </w:rPr>
        <w:t>. Got it. That makes sense.</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0CEC0AC2" w:rsidR="005E58CA" w:rsidRPr="005E58CA" w:rsidRDefault="005E58CA" w:rsidP="005E58CA">
      <w:pPr>
        <w:spacing w:after="200"/>
        <w:rPr>
          <w:rFonts w:ascii="Arial" w:hAnsi="Arial" w:cs="Arial"/>
          <w:bCs/>
          <w:sz w:val="22"/>
          <w:szCs w:val="22"/>
        </w:rPr>
      </w:pPr>
      <w:r>
        <w:rPr>
          <w:rFonts w:ascii="Arial" w:hAnsi="Arial" w:cs="Arial"/>
          <w:bCs/>
          <w:sz w:val="22"/>
          <w:szCs w:val="22"/>
        </w:rPr>
        <w:t xml:space="preserve">So, I think if it’s sponsored research, the management is funded by the grant, right? So especially groups </w:t>
      </w:r>
      <w:r w:rsidR="00DF598F">
        <w:rPr>
          <w:rFonts w:ascii="Arial" w:hAnsi="Arial" w:cs="Arial"/>
          <w:bCs/>
          <w:sz w:val="22"/>
          <w:szCs w:val="22"/>
        </w:rPr>
        <w:t xml:space="preserve">like NSF have really made it a point, like budget for this, spending money on that, so it’s sponsored by the grant or research </w:t>
      </w:r>
      <w:proofErr w:type="spellStart"/>
      <w:r w:rsidR="00DF598F">
        <w:rPr>
          <w:rFonts w:ascii="Arial" w:hAnsi="Arial" w:cs="Arial"/>
          <w:bCs/>
          <w:sz w:val="22"/>
          <w:szCs w:val="22"/>
        </w:rPr>
        <w:t>sorta</w:t>
      </w:r>
      <w:proofErr w:type="spellEnd"/>
      <w:r w:rsidR="00DF598F">
        <w:rPr>
          <w:rFonts w:ascii="Arial" w:hAnsi="Arial" w:cs="Arial"/>
          <w:bCs/>
          <w:sz w:val="22"/>
          <w:szCs w:val="22"/>
        </w:rPr>
        <w:t xml:space="preserve"> start up or not yet funded or it’s on a </w:t>
      </w:r>
      <w:proofErr w:type="spellStart"/>
      <w:r w:rsidR="00DF598F">
        <w:rPr>
          <w:rFonts w:ascii="Arial" w:hAnsi="Arial" w:cs="Arial"/>
          <w:bCs/>
          <w:sz w:val="22"/>
          <w:szCs w:val="22"/>
        </w:rPr>
        <w:t>sorta</w:t>
      </w:r>
      <w:proofErr w:type="spellEnd"/>
      <w:r w:rsidR="00DF598F">
        <w:rPr>
          <w:rFonts w:ascii="Arial" w:hAnsi="Arial" w:cs="Arial"/>
          <w:bCs/>
          <w:sz w:val="22"/>
          <w:szCs w:val="22"/>
        </w:rPr>
        <w:t xml:space="preserve"> smaller grant, then the cost is formed by the college or the department. And that’s where you get into the creative solutions, quite honestly.</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29EA4641" w:rsidR="00DF598F" w:rsidRPr="00686D92" w:rsidRDefault="00DF598F" w:rsidP="00DF598F">
      <w:pPr>
        <w:spacing w:after="200"/>
        <w:rPr>
          <w:rFonts w:ascii="Arial" w:hAnsi="Arial" w:cs="Arial"/>
          <w:b/>
          <w:sz w:val="22"/>
          <w:szCs w:val="22"/>
        </w:rPr>
      </w:pPr>
      <w:r>
        <w:rPr>
          <w:rFonts w:ascii="Arial" w:hAnsi="Arial" w:cs="Arial"/>
          <w:bCs/>
          <w:sz w:val="22"/>
          <w:szCs w:val="22"/>
        </w:rPr>
        <w:lastRenderedPageBreak/>
        <w:t xml:space="preserve">It’s very college and department dependent. There’s no like one answer for all university employees. </w:t>
      </w:r>
      <w:r w:rsidRPr="00DF598F">
        <w:rPr>
          <w:rFonts w:ascii="Arial" w:hAnsi="Arial" w:cs="Arial"/>
          <w:b/>
          <w:sz w:val="22"/>
          <w:szCs w:val="22"/>
        </w:rPr>
        <w:t xml:space="preserve">Got it. I guess it just, to probe a little bit, so some people would have a, a line item for their </w:t>
      </w:r>
      <w:proofErr w:type="gramStart"/>
      <w:r w:rsidRPr="00DF598F">
        <w:rPr>
          <w:rFonts w:ascii="Arial" w:hAnsi="Arial" w:cs="Arial"/>
          <w:b/>
          <w:sz w:val="22"/>
          <w:szCs w:val="22"/>
        </w:rPr>
        <w:t>department?</w:t>
      </w:r>
      <w:proofErr w:type="gramEnd"/>
      <w:r w:rsidRPr="00DF598F">
        <w:rPr>
          <w:rFonts w:ascii="Arial" w:hAnsi="Arial" w:cs="Arial"/>
          <w:b/>
          <w:sz w:val="22"/>
          <w:szCs w:val="22"/>
        </w:rPr>
        <w:t xml:space="preserve"> Or it’s somehow rolled into the rest of the IT expenses or operations?</w:t>
      </w:r>
      <w:r>
        <w:rPr>
          <w:rFonts w:ascii="Arial" w:hAnsi="Arial" w:cs="Arial"/>
          <w:bCs/>
          <w:sz w:val="22"/>
          <w:szCs w:val="22"/>
        </w:rPr>
        <w:t xml:space="preserve"> I, I would say that basically what happens is that departments and individual faculty members would have budgets based on various things alright, the </w:t>
      </w:r>
      <w:proofErr w:type="spellStart"/>
      <w:r>
        <w:rPr>
          <w:rFonts w:ascii="Arial" w:hAnsi="Arial" w:cs="Arial"/>
          <w:bCs/>
          <w:sz w:val="22"/>
          <w:szCs w:val="22"/>
        </w:rPr>
        <w:t>sebre</w:t>
      </w:r>
      <w:proofErr w:type="spellEnd"/>
      <w:r>
        <w:rPr>
          <w:rFonts w:ascii="Arial" w:hAnsi="Arial" w:cs="Arial"/>
          <w:bCs/>
          <w:sz w:val="22"/>
          <w:szCs w:val="22"/>
        </w:rPr>
        <w:t xml:space="preserve">(sp.?) terms, their </w:t>
      </w:r>
      <w:proofErr w:type="spellStart"/>
      <w:r>
        <w:rPr>
          <w:rFonts w:ascii="Arial" w:hAnsi="Arial" w:cs="Arial"/>
          <w:bCs/>
          <w:sz w:val="22"/>
          <w:szCs w:val="22"/>
        </w:rPr>
        <w:t>start up</w:t>
      </w:r>
      <w:proofErr w:type="spellEnd"/>
      <w:r>
        <w:rPr>
          <w:rFonts w:ascii="Arial" w:hAnsi="Arial" w:cs="Arial"/>
          <w:bCs/>
          <w:sz w:val="22"/>
          <w:szCs w:val="22"/>
        </w:rPr>
        <w:t xml:space="preserve"> funds, their unrestricted funding. And so different departments and colleges have different resources and they can </w:t>
      </w:r>
      <w:proofErr w:type="spellStart"/>
      <w:r>
        <w:rPr>
          <w:rFonts w:ascii="Arial" w:hAnsi="Arial" w:cs="Arial"/>
          <w:bCs/>
          <w:sz w:val="22"/>
          <w:szCs w:val="22"/>
        </w:rPr>
        <w:t>sorta</w:t>
      </w:r>
      <w:proofErr w:type="spellEnd"/>
      <w:r>
        <w:rPr>
          <w:rFonts w:ascii="Arial" w:hAnsi="Arial" w:cs="Arial"/>
          <w:bCs/>
          <w:sz w:val="22"/>
          <w:szCs w:val="22"/>
        </w:rPr>
        <w:t xml:space="preserve"> determine how to use those resources. And so, is there a single line item in every department for IT? </w:t>
      </w:r>
      <w:proofErr w:type="spellStart"/>
      <w:r>
        <w:rPr>
          <w:rFonts w:ascii="Arial" w:hAnsi="Arial" w:cs="Arial"/>
          <w:bCs/>
          <w:sz w:val="22"/>
          <w:szCs w:val="22"/>
        </w:rPr>
        <w:t>Ehhh</w:t>
      </w:r>
      <w:proofErr w:type="spellEnd"/>
      <w:r>
        <w:rPr>
          <w:rFonts w:ascii="Arial" w:hAnsi="Arial" w:cs="Arial"/>
          <w:bCs/>
          <w:sz w:val="22"/>
          <w:szCs w:val="22"/>
        </w:rPr>
        <w:t xml:space="preserve">, there might be </w:t>
      </w:r>
      <w:r w:rsidR="00686D92">
        <w:rPr>
          <w:rFonts w:ascii="Arial" w:hAnsi="Arial" w:cs="Arial"/>
          <w:bCs/>
          <w:sz w:val="22"/>
          <w:szCs w:val="22"/>
        </w:rPr>
        <w:t xml:space="preserve">like </w:t>
      </w:r>
      <w:r>
        <w:rPr>
          <w:rFonts w:ascii="Arial" w:hAnsi="Arial" w:cs="Arial"/>
          <w:bCs/>
          <w:sz w:val="22"/>
          <w:szCs w:val="22"/>
        </w:rPr>
        <w:t xml:space="preserve">general IT, like make sure you get a computer. </w:t>
      </w:r>
      <w:proofErr w:type="gramStart"/>
      <w:r>
        <w:rPr>
          <w:rFonts w:ascii="Arial" w:hAnsi="Arial" w:cs="Arial"/>
          <w:bCs/>
          <w:sz w:val="22"/>
          <w:szCs w:val="22"/>
        </w:rPr>
        <w:t>Is</w:t>
      </w:r>
      <w:proofErr w:type="gramEnd"/>
      <w:r>
        <w:rPr>
          <w:rFonts w:ascii="Arial" w:hAnsi="Arial" w:cs="Arial"/>
          <w:bCs/>
          <w:sz w:val="22"/>
          <w:szCs w:val="22"/>
        </w:rPr>
        <w:t xml:space="preserve"> there data storage line items? I doubt it. </w:t>
      </w:r>
      <w:r w:rsidRPr="00686D92">
        <w:rPr>
          <w:rFonts w:ascii="Arial" w:hAnsi="Arial" w:cs="Arial"/>
          <w:b/>
          <w:sz w:val="22"/>
          <w:szCs w:val="22"/>
        </w:rPr>
        <w:t xml:space="preserve">Got it. </w:t>
      </w:r>
      <w:proofErr w:type="spellStart"/>
      <w:r w:rsidR="00686D92">
        <w:rPr>
          <w:rFonts w:ascii="Arial" w:hAnsi="Arial" w:cs="Arial"/>
          <w:b/>
          <w:sz w:val="22"/>
          <w:szCs w:val="22"/>
        </w:rPr>
        <w:t>Ya</w:t>
      </w:r>
      <w:proofErr w:type="spellEnd"/>
      <w:r w:rsidR="00686D92">
        <w:rPr>
          <w:rFonts w:ascii="Arial" w:hAnsi="Arial" w:cs="Arial"/>
          <w:b/>
          <w:sz w:val="22"/>
          <w:szCs w:val="22"/>
        </w:rPr>
        <w:t>, t</w:t>
      </w:r>
      <w:r w:rsidRPr="00686D92">
        <w:rPr>
          <w:rFonts w:ascii="Arial" w:hAnsi="Arial" w:cs="Arial"/>
          <w:b/>
          <w:sz w:val="22"/>
          <w:szCs w:val="22"/>
        </w:rPr>
        <w:t>hank you</w:t>
      </w:r>
      <w:r w:rsidR="00686D92" w:rsidRPr="00686D92">
        <w:rPr>
          <w:rFonts w:ascii="Arial" w:hAnsi="Arial" w:cs="Arial"/>
          <w:b/>
          <w:sz w:val="22"/>
          <w:szCs w:val="22"/>
        </w:rPr>
        <w:t xml:space="preserve">, I just, I’m curious, </w:t>
      </w:r>
      <w:proofErr w:type="gramStart"/>
      <w:r w:rsidR="00686D92" w:rsidRPr="00686D92">
        <w:rPr>
          <w:rFonts w:ascii="Arial" w:hAnsi="Arial" w:cs="Arial"/>
          <w:b/>
          <w:sz w:val="22"/>
          <w:szCs w:val="22"/>
        </w:rPr>
        <w:t>cause</w:t>
      </w:r>
      <w:proofErr w:type="gramEnd"/>
      <w:r w:rsidR="00686D92" w:rsidRPr="00686D92">
        <w:rPr>
          <w:rFonts w:ascii="Arial" w:hAnsi="Arial" w:cs="Arial"/>
          <w:b/>
          <w:sz w:val="22"/>
          <w:szCs w:val="22"/>
        </w:rPr>
        <w:t xml:space="preserve"> it</w:t>
      </w:r>
      <w:r w:rsidR="00686D92">
        <w:rPr>
          <w:rFonts w:ascii="Arial" w:hAnsi="Arial" w:cs="Arial"/>
          <w:b/>
          <w:sz w:val="22"/>
          <w:szCs w:val="22"/>
        </w:rPr>
        <w:t xml:space="preserve"> is </w:t>
      </w:r>
      <w:proofErr w:type="spellStart"/>
      <w:r w:rsidR="00686D92" w:rsidRPr="00686D92">
        <w:rPr>
          <w:rFonts w:ascii="Arial" w:hAnsi="Arial" w:cs="Arial"/>
          <w:bCs/>
          <w:sz w:val="22"/>
          <w:szCs w:val="22"/>
        </w:rPr>
        <w:t>Ya</w:t>
      </w:r>
      <w:proofErr w:type="spellEnd"/>
      <w:r w:rsidR="00686D92" w:rsidRPr="00686D92">
        <w:rPr>
          <w:rFonts w:ascii="Arial" w:hAnsi="Arial" w:cs="Arial"/>
          <w:b/>
          <w:sz w:val="22"/>
          <w:szCs w:val="22"/>
        </w:rPr>
        <w:t xml:space="preserve">. </w:t>
      </w:r>
      <w:r w:rsidR="00686D92">
        <w:rPr>
          <w:rFonts w:ascii="Arial" w:hAnsi="Arial" w:cs="Arial"/>
          <w:b/>
          <w:sz w:val="22"/>
          <w:szCs w:val="22"/>
        </w:rPr>
        <w:t xml:space="preserve">Uh, </w:t>
      </w:r>
      <w:r w:rsidR="00686D92" w:rsidRPr="00686D92">
        <w:rPr>
          <w:rFonts w:ascii="Arial" w:hAnsi="Arial" w:cs="Arial"/>
          <w:b/>
          <w:sz w:val="22"/>
          <w:szCs w:val="22"/>
        </w:rPr>
        <w:t>I can only reflect on what I know</w:t>
      </w:r>
      <w:r w:rsidR="00686D92">
        <w:rPr>
          <w:rFonts w:ascii="Arial" w:hAnsi="Arial" w:cs="Arial"/>
          <w:b/>
          <w:sz w:val="22"/>
          <w:szCs w:val="22"/>
        </w:rPr>
        <w:t>, and</w:t>
      </w:r>
      <w:r w:rsidR="00686D92" w:rsidRPr="00686D92">
        <w:rPr>
          <w:rFonts w:ascii="Arial" w:hAnsi="Arial" w:cs="Arial"/>
          <w:b/>
          <w:sz w:val="22"/>
          <w:szCs w:val="22"/>
        </w:rPr>
        <w:t xml:space="preserve"> </w:t>
      </w:r>
      <w:r w:rsidR="00686D92" w:rsidRPr="00686D92">
        <w:rPr>
          <w:rFonts w:ascii="Arial" w:hAnsi="Arial" w:cs="Arial"/>
          <w:bCs/>
          <w:sz w:val="22"/>
          <w:szCs w:val="22"/>
        </w:rPr>
        <w:t>Right</w:t>
      </w:r>
      <w:r w:rsidR="00686D92">
        <w:rPr>
          <w:rFonts w:ascii="Arial" w:hAnsi="Arial" w:cs="Arial"/>
          <w:b/>
          <w:sz w:val="22"/>
          <w:szCs w:val="22"/>
        </w:rPr>
        <w:t>.</w:t>
      </w:r>
      <w:r w:rsidR="00686D92" w:rsidRPr="00686D92">
        <w:rPr>
          <w:rFonts w:ascii="Arial" w:hAnsi="Arial" w:cs="Arial"/>
          <w:b/>
          <w:sz w:val="22"/>
          <w:szCs w:val="22"/>
        </w:rPr>
        <w:t xml:space="preserve"> everybody </w:t>
      </w:r>
      <w:r w:rsidR="00686D92">
        <w:rPr>
          <w:rFonts w:ascii="Arial" w:hAnsi="Arial" w:cs="Arial"/>
          <w:b/>
          <w:sz w:val="22"/>
          <w:szCs w:val="22"/>
        </w:rPr>
        <w:t xml:space="preserve">probably has other creative solutions. </w:t>
      </w:r>
      <w:r w:rsidR="00686D92" w:rsidRPr="00686D92">
        <w:rPr>
          <w:rFonts w:ascii="Arial" w:hAnsi="Arial" w:cs="Arial"/>
          <w:bCs/>
          <w:sz w:val="22"/>
          <w:szCs w:val="22"/>
        </w:rPr>
        <w:t>Sure</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29930071" w:rsidR="00686D92" w:rsidRPr="00837021" w:rsidRDefault="00686D92" w:rsidP="00686D92">
      <w:pPr>
        <w:spacing w:after="200"/>
        <w:rPr>
          <w:rFonts w:ascii="Arial" w:hAnsi="Arial" w:cs="Arial"/>
          <w:b/>
          <w:sz w:val="22"/>
          <w:szCs w:val="22"/>
        </w:rPr>
      </w:pPr>
      <w:r>
        <w:rPr>
          <w:rFonts w:ascii="Arial" w:hAnsi="Arial" w:cs="Arial"/>
          <w:bCs/>
          <w:sz w:val="22"/>
          <w:szCs w:val="22"/>
        </w:rPr>
        <w:t xml:space="preserve">So that’s just part of my standard operating budget. Um. Quite honestly, it depends on the cases. </w:t>
      </w:r>
      <w:proofErr w:type="gramStart"/>
      <w:r>
        <w:rPr>
          <w:rFonts w:ascii="Arial" w:hAnsi="Arial" w:cs="Arial"/>
          <w:bCs/>
          <w:sz w:val="22"/>
          <w:szCs w:val="22"/>
        </w:rPr>
        <w:t>So</w:t>
      </w:r>
      <w:proofErr w:type="gramEnd"/>
      <w:r>
        <w:rPr>
          <w:rFonts w:ascii="Arial" w:hAnsi="Arial" w:cs="Arial"/>
          <w:bCs/>
          <w:sz w:val="22"/>
          <w:szCs w:val="22"/>
        </w:rPr>
        <w:t xml:space="preserve"> cases used to be more in paper form, so we would store our sort of paper form um whatever, like </w:t>
      </w:r>
      <w:proofErr w:type="spellStart"/>
      <w:r>
        <w:rPr>
          <w:rFonts w:ascii="Arial" w:hAnsi="Arial" w:cs="Arial"/>
          <w:bCs/>
          <w:sz w:val="22"/>
          <w:szCs w:val="22"/>
        </w:rPr>
        <w:t>uhuhuh</w:t>
      </w:r>
      <w:proofErr w:type="spellEnd"/>
      <w:r>
        <w:rPr>
          <w:rFonts w:ascii="Arial" w:hAnsi="Arial" w:cs="Arial"/>
          <w:bCs/>
          <w:sz w:val="22"/>
          <w:szCs w:val="22"/>
        </w:rPr>
        <w:t xml:space="preserve"> files, in uh, uh hard copy storage with the chain of custody. Now that everything’s in long, or in uh electronic form, we maintain a chain of custody and it’s, it’s stored on external </w:t>
      </w:r>
      <w:proofErr w:type="spellStart"/>
      <w:r>
        <w:rPr>
          <w:rFonts w:ascii="Arial" w:hAnsi="Arial" w:cs="Arial"/>
          <w:bCs/>
          <w:sz w:val="22"/>
          <w:szCs w:val="22"/>
        </w:rPr>
        <w:t>sorta</w:t>
      </w:r>
      <w:proofErr w:type="spellEnd"/>
      <w:r>
        <w:rPr>
          <w:rFonts w:ascii="Arial" w:hAnsi="Arial" w:cs="Arial"/>
          <w:bCs/>
          <w:sz w:val="22"/>
          <w:szCs w:val="22"/>
        </w:rPr>
        <w:t xml:space="preserve"> hard drives usually, uh, but it can be stored internally. And we haven’t reached the point that we’ve needed an additional line item. We’re </w:t>
      </w:r>
      <w:proofErr w:type="spellStart"/>
      <w:r>
        <w:rPr>
          <w:rFonts w:ascii="Arial" w:hAnsi="Arial" w:cs="Arial"/>
          <w:bCs/>
          <w:sz w:val="22"/>
          <w:szCs w:val="22"/>
        </w:rPr>
        <w:t>sorta</w:t>
      </w:r>
      <w:proofErr w:type="spellEnd"/>
      <w:r>
        <w:rPr>
          <w:rFonts w:ascii="Arial" w:hAnsi="Arial" w:cs="Arial"/>
          <w:bCs/>
          <w:sz w:val="22"/>
          <w:szCs w:val="22"/>
        </w:rPr>
        <w:t xml:space="preserve"> using our existing operating budget because it’s just always been a cost of doing business. I don’t, I don’t know if we’ll reach that point. I don’t, I mean once you have a safe, you have a safe. And that’s the difference, right? Like, a research misconduct case when you’re storing data, you don’t, you don’t need to access it all the time. Once the case is over, you don’t access it again unless you are pinged by an external agency or something happens. Ok. You know what I mean? </w:t>
      </w:r>
      <w:proofErr w:type="gramStart"/>
      <w:r>
        <w:rPr>
          <w:rFonts w:ascii="Arial" w:hAnsi="Arial" w:cs="Arial"/>
          <w:bCs/>
          <w:sz w:val="22"/>
          <w:szCs w:val="22"/>
        </w:rPr>
        <w:t>So</w:t>
      </w:r>
      <w:proofErr w:type="gramEnd"/>
      <w:r>
        <w:rPr>
          <w:rFonts w:ascii="Arial" w:hAnsi="Arial" w:cs="Arial"/>
          <w:bCs/>
          <w:sz w:val="22"/>
          <w:szCs w:val="22"/>
        </w:rPr>
        <w:t xml:space="preserve"> I, whereas data from research that’s ongoing or that there are publications on, that might need to be a more live repository that you could get access to on a regular basis. Does that make sense? </w:t>
      </w:r>
      <w:proofErr w:type="spellStart"/>
      <w:r w:rsidRPr="00837021">
        <w:rPr>
          <w:rFonts w:ascii="Arial" w:hAnsi="Arial" w:cs="Arial"/>
          <w:b/>
          <w:sz w:val="22"/>
          <w:szCs w:val="22"/>
        </w:rPr>
        <w:t>Ya</w:t>
      </w:r>
      <w:proofErr w:type="spellEnd"/>
      <w:r w:rsidRPr="00837021">
        <w:rPr>
          <w:rFonts w:ascii="Arial" w:hAnsi="Arial" w:cs="Arial"/>
          <w:b/>
          <w:sz w:val="22"/>
          <w:szCs w:val="22"/>
        </w:rPr>
        <w:t xml:space="preserve">, </w:t>
      </w:r>
      <w:proofErr w:type="spellStart"/>
      <w:r w:rsidRPr="00837021">
        <w:rPr>
          <w:rFonts w:ascii="Arial" w:hAnsi="Arial" w:cs="Arial"/>
          <w:b/>
          <w:sz w:val="22"/>
          <w:szCs w:val="22"/>
        </w:rPr>
        <w:t>ya</w:t>
      </w:r>
      <w:proofErr w:type="spellEnd"/>
      <w:r w:rsidRPr="00837021">
        <w:rPr>
          <w:rFonts w:ascii="Arial" w:hAnsi="Arial" w:cs="Arial"/>
          <w:b/>
          <w:sz w:val="22"/>
          <w:szCs w:val="22"/>
        </w:rPr>
        <w:t>. It’s</w:t>
      </w:r>
      <w:r w:rsidR="00837021">
        <w:rPr>
          <w:rFonts w:ascii="Arial" w:hAnsi="Arial" w:cs="Arial"/>
          <w:b/>
          <w:sz w:val="22"/>
          <w:szCs w:val="22"/>
        </w:rPr>
        <w:t xml:space="preserve">, it’s </w:t>
      </w:r>
      <w:r w:rsidRPr="00837021">
        <w:rPr>
          <w:rFonts w:ascii="Arial" w:hAnsi="Arial" w:cs="Arial"/>
          <w:b/>
          <w:sz w:val="22"/>
          <w:szCs w:val="22"/>
        </w:rPr>
        <w:t>a totally different data management issue</w:t>
      </w:r>
      <w:r>
        <w:rPr>
          <w:rFonts w:ascii="Arial" w:hAnsi="Arial" w:cs="Arial"/>
          <w:bCs/>
          <w:sz w:val="22"/>
          <w:szCs w:val="22"/>
        </w:rPr>
        <w:t xml:space="preserve">. It’s almost like static versus dynamic </w:t>
      </w:r>
      <w:r w:rsidR="00837021">
        <w:rPr>
          <w:rFonts w:ascii="Arial" w:hAnsi="Arial" w:cs="Arial"/>
          <w:bCs/>
          <w:sz w:val="22"/>
          <w:szCs w:val="22"/>
        </w:rPr>
        <w:t xml:space="preserve">storage, right? </w:t>
      </w:r>
      <w:proofErr w:type="spellStart"/>
      <w:r w:rsidR="00837021" w:rsidRPr="00837021">
        <w:rPr>
          <w:rFonts w:ascii="Arial" w:hAnsi="Arial" w:cs="Arial"/>
          <w:b/>
          <w:sz w:val="22"/>
          <w:szCs w:val="22"/>
        </w:rPr>
        <w:t>Ya</w:t>
      </w:r>
      <w:proofErr w:type="spellEnd"/>
      <w:r w:rsidR="00837021">
        <w:rPr>
          <w:rFonts w:ascii="Arial" w:hAnsi="Arial" w:cs="Arial"/>
          <w:bCs/>
          <w:sz w:val="22"/>
          <w:szCs w:val="22"/>
        </w:rPr>
        <w:t xml:space="preserve">, </w:t>
      </w:r>
      <w:proofErr w:type="gramStart"/>
      <w:r w:rsidR="00837021">
        <w:rPr>
          <w:rFonts w:ascii="Arial" w:hAnsi="Arial" w:cs="Arial"/>
          <w:bCs/>
          <w:sz w:val="22"/>
          <w:szCs w:val="22"/>
        </w:rPr>
        <w:t>Like</w:t>
      </w:r>
      <w:proofErr w:type="gramEnd"/>
      <w:r w:rsidR="00837021">
        <w:rPr>
          <w:rFonts w:ascii="Arial" w:hAnsi="Arial" w:cs="Arial"/>
          <w:bCs/>
          <w:sz w:val="22"/>
          <w:szCs w:val="22"/>
        </w:rPr>
        <w:t xml:space="preserve"> do I need to touch it? Or do I just need it to be somewhere locked down. </w:t>
      </w:r>
      <w:r w:rsidR="00837021" w:rsidRPr="00837021">
        <w:rPr>
          <w:rFonts w:ascii="Arial" w:hAnsi="Arial" w:cs="Arial"/>
          <w:b/>
          <w:sz w:val="22"/>
          <w:szCs w:val="22"/>
        </w:rPr>
        <w:t>Got it.</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407B0D48" w:rsidR="00837021" w:rsidRPr="00837021" w:rsidRDefault="00837021" w:rsidP="00837021">
      <w:pPr>
        <w:spacing w:after="200" w:line="276" w:lineRule="auto"/>
        <w:rPr>
          <w:rFonts w:ascii="Arial" w:hAnsi="Arial" w:cs="Arial"/>
          <w:b/>
          <w:sz w:val="22"/>
          <w:szCs w:val="22"/>
        </w:rPr>
      </w:pPr>
      <w:r>
        <w:rPr>
          <w:rFonts w:ascii="Arial" w:hAnsi="Arial" w:cs="Arial"/>
          <w:bCs/>
          <w:sz w:val="22"/>
          <w:szCs w:val="22"/>
        </w:rPr>
        <w:t xml:space="preserve">So, our office collaborates with an RCR group, um, that are more specific to the various dis- disciplines, and that group meets probably every six to eight weeks. They’re </w:t>
      </w:r>
      <w:proofErr w:type="gramStart"/>
      <w:r>
        <w:rPr>
          <w:rFonts w:ascii="Arial" w:hAnsi="Arial" w:cs="Arial"/>
          <w:bCs/>
          <w:sz w:val="22"/>
          <w:szCs w:val="22"/>
        </w:rPr>
        <w:t>really great</w:t>
      </w:r>
      <w:proofErr w:type="gramEnd"/>
      <w:r>
        <w:rPr>
          <w:rFonts w:ascii="Arial" w:hAnsi="Arial" w:cs="Arial"/>
          <w:bCs/>
          <w:sz w:val="22"/>
          <w:szCs w:val="22"/>
        </w:rPr>
        <w:t xml:space="preserve">, and so they provide RCR training and it’s more um discipline-specific, and then we have online training that they do that we support. And then I do trainings as requested for various groups. </w:t>
      </w:r>
      <w:r w:rsidRPr="00837021">
        <w:rPr>
          <w:rFonts w:ascii="Arial" w:hAnsi="Arial" w:cs="Arial"/>
          <w:b/>
          <w:sz w:val="22"/>
          <w:szCs w:val="22"/>
        </w:rPr>
        <w:t xml:space="preserve">And I know you mentioned when I was there, </w:t>
      </w:r>
      <w:r>
        <w:rPr>
          <w:rFonts w:ascii="Arial" w:hAnsi="Arial" w:cs="Arial"/>
          <w:b/>
          <w:sz w:val="22"/>
          <w:szCs w:val="22"/>
        </w:rPr>
        <w:t xml:space="preserve">um </w:t>
      </w:r>
      <w:r w:rsidRPr="00837021">
        <w:rPr>
          <w:rFonts w:ascii="Arial" w:hAnsi="Arial" w:cs="Arial"/>
          <w:b/>
          <w:sz w:val="22"/>
          <w:szCs w:val="22"/>
        </w:rPr>
        <w:t>they’re doing a conference or something?</w:t>
      </w:r>
      <w:r>
        <w:rPr>
          <w:rFonts w:ascii="Arial" w:hAnsi="Arial" w:cs="Arial"/>
          <w:b/>
          <w:sz w:val="22"/>
          <w:szCs w:val="22"/>
        </w:rPr>
        <w:t xml:space="preserve"> Or having…</w:t>
      </w:r>
      <w:r w:rsidRPr="00837021">
        <w:rPr>
          <w:rFonts w:ascii="Arial" w:hAnsi="Arial" w:cs="Arial"/>
          <w:b/>
          <w:sz w:val="22"/>
          <w:szCs w:val="22"/>
        </w:rPr>
        <w:t xml:space="preserve"> </w:t>
      </w:r>
      <w:r>
        <w:rPr>
          <w:rFonts w:ascii="Arial" w:hAnsi="Arial" w:cs="Arial"/>
          <w:bCs/>
          <w:sz w:val="22"/>
          <w:szCs w:val="22"/>
        </w:rPr>
        <w:t xml:space="preserve">Yes, so one or our um librarians </w:t>
      </w:r>
      <w:proofErr w:type="gramStart"/>
      <w:r>
        <w:rPr>
          <w:rFonts w:ascii="Arial" w:hAnsi="Arial" w:cs="Arial"/>
          <w:bCs/>
          <w:sz w:val="22"/>
          <w:szCs w:val="22"/>
        </w:rPr>
        <w:t>actually in</w:t>
      </w:r>
      <w:proofErr w:type="gramEnd"/>
      <w:r>
        <w:rPr>
          <w:rFonts w:ascii="Arial" w:hAnsi="Arial" w:cs="Arial"/>
          <w:bCs/>
          <w:sz w:val="22"/>
          <w:szCs w:val="22"/>
        </w:rPr>
        <w:t xml:space="preserve"> our, in our health libraries, one of the deans over there um got funding to do a conference about </w:t>
      </w:r>
      <w:proofErr w:type="spellStart"/>
      <w:r>
        <w:rPr>
          <w:rFonts w:ascii="Arial" w:hAnsi="Arial" w:cs="Arial"/>
          <w:bCs/>
          <w:sz w:val="22"/>
          <w:szCs w:val="22"/>
        </w:rPr>
        <w:t>sorta</w:t>
      </w:r>
      <w:proofErr w:type="spellEnd"/>
      <w:r>
        <w:rPr>
          <w:rFonts w:ascii="Arial" w:hAnsi="Arial" w:cs="Arial"/>
          <w:bCs/>
          <w:sz w:val="22"/>
          <w:szCs w:val="22"/>
        </w:rPr>
        <w:t xml:space="preserve"> best practices in this space. And </w:t>
      </w:r>
      <w:proofErr w:type="gramStart"/>
      <w:r>
        <w:rPr>
          <w:rFonts w:ascii="Arial" w:hAnsi="Arial" w:cs="Arial"/>
          <w:bCs/>
          <w:sz w:val="22"/>
          <w:szCs w:val="22"/>
        </w:rPr>
        <w:t>so</w:t>
      </w:r>
      <w:proofErr w:type="gramEnd"/>
      <w:r>
        <w:rPr>
          <w:rFonts w:ascii="Arial" w:hAnsi="Arial" w:cs="Arial"/>
          <w:bCs/>
          <w:sz w:val="22"/>
          <w:szCs w:val="22"/>
        </w:rPr>
        <w:t xml:space="preserve"> there’s actually a really </w:t>
      </w:r>
      <w:proofErr w:type="spellStart"/>
      <w:r>
        <w:rPr>
          <w:rFonts w:ascii="Arial" w:hAnsi="Arial" w:cs="Arial"/>
          <w:bCs/>
          <w:sz w:val="22"/>
          <w:szCs w:val="22"/>
        </w:rPr>
        <w:t>really</w:t>
      </w:r>
      <w:proofErr w:type="spellEnd"/>
      <w:r>
        <w:rPr>
          <w:rFonts w:ascii="Arial" w:hAnsi="Arial" w:cs="Arial"/>
          <w:bCs/>
          <w:sz w:val="22"/>
          <w:szCs w:val="22"/>
        </w:rPr>
        <w:t xml:space="preserve"> engaged group of RCR trainers and practitioners who frankly do it because they’re really passionate about it um, and they like working with students and new faculty. </w:t>
      </w:r>
      <w:r w:rsidRPr="00837021">
        <w:rPr>
          <w:rFonts w:ascii="Arial" w:hAnsi="Arial" w:cs="Arial"/>
          <w:b/>
          <w:sz w:val="22"/>
          <w:szCs w:val="22"/>
        </w:rPr>
        <w:t>Got it.</w:t>
      </w:r>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I should reach out to them too, I just, I don’t </w:t>
      </w:r>
      <w:r w:rsidRPr="00837021">
        <w:rPr>
          <w:rFonts w:ascii="Arial" w:hAnsi="Arial" w:cs="Arial"/>
          <w:b/>
          <w:sz w:val="22"/>
          <w:szCs w:val="22"/>
        </w:rPr>
        <w:t>know</w:t>
      </w:r>
      <w:r w:rsidRPr="00837021">
        <w:rPr>
          <w:rFonts w:ascii="Arial" w:hAnsi="Arial" w:cs="Arial"/>
          <w:bCs/>
          <w:sz w:val="22"/>
          <w:szCs w:val="22"/>
        </w:rPr>
        <w:t xml:space="preserve"> </w:t>
      </w:r>
      <w:proofErr w:type="spellStart"/>
      <w:r w:rsidRPr="00837021">
        <w:rPr>
          <w:rFonts w:ascii="Arial" w:hAnsi="Arial" w:cs="Arial"/>
          <w:bCs/>
          <w:sz w:val="22"/>
          <w:szCs w:val="22"/>
        </w:rPr>
        <w:t>Ya</w:t>
      </w:r>
      <w:proofErr w:type="spellEnd"/>
      <w:r w:rsidRPr="00837021">
        <w:rPr>
          <w:rFonts w:ascii="Arial" w:hAnsi="Arial" w:cs="Arial"/>
          <w:bCs/>
          <w:sz w:val="22"/>
          <w:szCs w:val="22"/>
        </w:rPr>
        <w:t xml:space="preserve">, </w:t>
      </w:r>
      <w:proofErr w:type="spellStart"/>
      <w:r w:rsidRPr="00837021">
        <w:rPr>
          <w:rFonts w:ascii="Arial" w:hAnsi="Arial" w:cs="Arial"/>
          <w:bCs/>
          <w:sz w:val="22"/>
          <w:szCs w:val="22"/>
        </w:rPr>
        <w:t>ya</w:t>
      </w:r>
      <w:proofErr w:type="spellEnd"/>
      <w:r w:rsidRPr="00837021">
        <w:rPr>
          <w:rFonts w:ascii="Arial" w:hAnsi="Arial" w:cs="Arial"/>
          <w:bCs/>
          <w:sz w:val="22"/>
          <w:szCs w:val="22"/>
        </w:rPr>
        <w:t xml:space="preserve"> </w:t>
      </w:r>
      <w:r w:rsidRPr="00837021">
        <w:rPr>
          <w:rFonts w:ascii="Arial" w:hAnsi="Arial" w:cs="Arial"/>
          <w:bCs/>
          <w:sz w:val="22"/>
          <w:szCs w:val="22"/>
        </w:rPr>
        <w:lastRenderedPageBreak/>
        <w:t>shoot me an email and I’ll put you in contact with her, she’s super responsive.</w:t>
      </w:r>
      <w:r>
        <w:rPr>
          <w:rFonts w:ascii="Arial" w:hAnsi="Arial" w:cs="Arial"/>
          <w:b/>
          <w:sz w:val="22"/>
          <w:szCs w:val="22"/>
        </w:rPr>
        <w:t xml:space="preserve"> </w:t>
      </w:r>
      <w:proofErr w:type="gramStart"/>
      <w:r>
        <w:rPr>
          <w:rFonts w:ascii="Arial" w:hAnsi="Arial" w:cs="Arial"/>
          <w:b/>
          <w:sz w:val="22"/>
          <w:szCs w:val="22"/>
        </w:rPr>
        <w:t>I’ve actually, just</w:t>
      </w:r>
      <w:proofErr w:type="gramEnd"/>
      <w:r>
        <w:rPr>
          <w:rFonts w:ascii="Arial" w:hAnsi="Arial" w:cs="Arial"/>
          <w:b/>
          <w:sz w:val="22"/>
          <w:szCs w:val="22"/>
        </w:rPr>
        <w:t xml:space="preserve"> on the road since I saw you, so. </w:t>
      </w:r>
      <w:r w:rsidRPr="00837021">
        <w:rPr>
          <w:rFonts w:ascii="Arial" w:hAnsi="Arial" w:cs="Arial"/>
          <w:bCs/>
          <w:sz w:val="22"/>
          <w:szCs w:val="22"/>
        </w:rPr>
        <w:t>No, I got it, it’s fine.</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73B36044" w:rsidR="00837021" w:rsidRPr="00837021" w:rsidRDefault="00837021" w:rsidP="00837021">
      <w:pPr>
        <w:spacing w:after="200" w:line="276" w:lineRule="auto"/>
        <w:rPr>
          <w:rFonts w:ascii="Arial" w:hAnsi="Arial" w:cs="Arial"/>
          <w:bCs/>
          <w:sz w:val="22"/>
          <w:szCs w:val="22"/>
        </w:rPr>
      </w:pPr>
      <w:r>
        <w:rPr>
          <w:rFonts w:ascii="Arial" w:hAnsi="Arial" w:cs="Arial"/>
          <w:bCs/>
          <w:sz w:val="22"/>
          <w:szCs w:val="22"/>
        </w:rPr>
        <w:t xml:space="preserve">No, we, we’ll put people in touch with data management resources, we don’t have </w:t>
      </w:r>
      <w:r w:rsidR="008018D3">
        <w:rPr>
          <w:rFonts w:ascii="Arial" w:hAnsi="Arial" w:cs="Arial"/>
          <w:bCs/>
          <w:sz w:val="22"/>
          <w:szCs w:val="22"/>
        </w:rPr>
        <w:t xml:space="preserve">data management training per say. Frankly our office doesn’t have the expertise in that. But we do know people who do, so we’ll try to put them in touch. </w:t>
      </w:r>
      <w:r w:rsidR="008018D3" w:rsidRPr="008018D3">
        <w:rPr>
          <w:rFonts w:ascii="Arial" w:hAnsi="Arial" w:cs="Arial"/>
          <w:b/>
          <w:sz w:val="22"/>
          <w:szCs w:val="22"/>
        </w:rPr>
        <w:t>Perfect. That makes sense.</w:t>
      </w:r>
    </w:p>
    <w:p w14:paraId="5CAFD6F1" w14:textId="5C321D12"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4AA5F844" w14:textId="28586893" w:rsidR="008018D3" w:rsidRPr="008018D3" w:rsidRDefault="008018D3" w:rsidP="008018D3">
      <w:pPr>
        <w:spacing w:after="200" w:line="276" w:lineRule="auto"/>
        <w:rPr>
          <w:rFonts w:ascii="Arial" w:hAnsi="Arial" w:cs="Arial"/>
          <w:bCs/>
          <w:sz w:val="22"/>
          <w:szCs w:val="22"/>
        </w:rPr>
      </w:pPr>
      <w:r>
        <w:rPr>
          <w:rFonts w:ascii="Arial" w:hAnsi="Arial" w:cs="Arial"/>
          <w:bCs/>
          <w:sz w:val="22"/>
          <w:szCs w:val="22"/>
        </w:rPr>
        <w:t xml:space="preserve">Not formally. </w:t>
      </w:r>
      <w:r w:rsidRPr="008018D3">
        <w:rPr>
          <w:rFonts w:ascii="Arial" w:hAnsi="Arial" w:cs="Arial"/>
          <w:b/>
          <w:sz w:val="22"/>
          <w:szCs w:val="22"/>
        </w:rPr>
        <w:t>Ok</w:t>
      </w:r>
      <w:r>
        <w:rPr>
          <w:rFonts w:ascii="Arial" w:hAnsi="Arial" w:cs="Arial"/>
          <w:bCs/>
          <w:sz w:val="22"/>
          <w:szCs w:val="22"/>
        </w:rPr>
        <w:t>.</w:t>
      </w: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2C3759C5" w14:textId="0B7FEAC7" w:rsidR="008018D3" w:rsidRPr="008018D3" w:rsidRDefault="008018D3" w:rsidP="008018D3">
      <w:pPr>
        <w:spacing w:after="200"/>
        <w:rPr>
          <w:rFonts w:ascii="Arial" w:hAnsi="Arial" w:cs="Arial"/>
          <w:bCs/>
          <w:sz w:val="22"/>
          <w:szCs w:val="22"/>
        </w:rPr>
      </w:pPr>
      <w:r>
        <w:rPr>
          <w:rFonts w:ascii="Arial" w:hAnsi="Arial" w:cs="Arial"/>
          <w:bCs/>
          <w:sz w:val="22"/>
          <w:szCs w:val="22"/>
        </w:rPr>
        <w:t xml:space="preserve">I am the research integrity officer and associate director for research integrity within (…) research. </w:t>
      </w:r>
      <w:r w:rsidRPr="008018D3">
        <w:rPr>
          <w:rFonts w:ascii="Arial" w:hAnsi="Arial" w:cs="Arial"/>
          <w:b/>
          <w:sz w:val="22"/>
          <w:szCs w:val="22"/>
        </w:rPr>
        <w:t>Got it</w:t>
      </w:r>
      <w:r>
        <w:rPr>
          <w:rFonts w:ascii="Arial" w:hAnsi="Arial" w:cs="Arial"/>
          <w:bCs/>
          <w:sz w:val="22"/>
          <w:szCs w:val="22"/>
        </w:rPr>
        <w:t xml:space="preserve">. It’s a </w:t>
      </w:r>
      <w:proofErr w:type="gramStart"/>
      <w:r>
        <w:rPr>
          <w:rFonts w:ascii="Arial" w:hAnsi="Arial" w:cs="Arial"/>
          <w:bCs/>
          <w:sz w:val="22"/>
          <w:szCs w:val="22"/>
        </w:rPr>
        <w:t>really long</w:t>
      </w:r>
      <w:proofErr w:type="gramEnd"/>
      <w:r>
        <w:rPr>
          <w:rFonts w:ascii="Arial" w:hAnsi="Arial" w:cs="Arial"/>
          <w:bCs/>
          <w:sz w:val="22"/>
          <w:szCs w:val="22"/>
        </w:rPr>
        <w:t xml:space="preserve"> title.</w:t>
      </w:r>
    </w:p>
    <w:p w14:paraId="210F5356" w14:textId="77777777" w:rsidR="00B507F1" w:rsidRDefault="00B507F1" w:rsidP="00B507F1">
      <w:pPr>
        <w:pStyle w:val="ListParagraph"/>
        <w:spacing w:after="200"/>
        <w:rPr>
          <w:rFonts w:ascii="Arial" w:hAnsi="Arial" w:cs="Arial"/>
          <w:b/>
          <w:sz w:val="22"/>
          <w:szCs w:val="22"/>
        </w:rPr>
      </w:pP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263F31E3" w:rsidR="008018D3" w:rsidRPr="008018D3" w:rsidRDefault="008018D3" w:rsidP="008018D3">
      <w:pPr>
        <w:rPr>
          <w:rFonts w:ascii="Arial" w:hAnsi="Arial" w:cs="Arial"/>
          <w:bCs/>
          <w:sz w:val="22"/>
          <w:szCs w:val="22"/>
        </w:rPr>
      </w:pPr>
      <w:r>
        <w:rPr>
          <w:rFonts w:ascii="Arial" w:hAnsi="Arial" w:cs="Arial"/>
          <w:bCs/>
          <w:sz w:val="22"/>
          <w:szCs w:val="22"/>
        </w:rPr>
        <w:t xml:space="preserve">So, as the research integrity officer, I’ve been in my current job for a month. </w:t>
      </w:r>
      <w:r w:rsidRPr="008018D3">
        <w:rPr>
          <w:rFonts w:ascii="Arial" w:hAnsi="Arial" w:cs="Arial"/>
          <w:b/>
          <w:sz w:val="22"/>
          <w:szCs w:val="22"/>
        </w:rPr>
        <w:t>Yep</w:t>
      </w:r>
      <w:r>
        <w:rPr>
          <w:rFonts w:ascii="Arial" w:hAnsi="Arial" w:cs="Arial"/>
          <w:bCs/>
          <w:sz w:val="22"/>
          <w:szCs w:val="22"/>
        </w:rPr>
        <w:t xml:space="preserve">. But I’ve been working within research integrity for two years. </w:t>
      </w:r>
      <w:r w:rsidRPr="008018D3">
        <w:rPr>
          <w:rFonts w:ascii="Arial" w:hAnsi="Arial" w:cs="Arial"/>
          <w:b/>
          <w:sz w:val="22"/>
          <w:szCs w:val="22"/>
        </w:rPr>
        <w:t>Ok</w:t>
      </w:r>
      <w:r>
        <w:rPr>
          <w:rFonts w:ascii="Arial" w:hAnsi="Arial" w:cs="Arial"/>
          <w:bCs/>
          <w:sz w:val="22"/>
          <w:szCs w:val="22"/>
        </w:rPr>
        <w:t>. And before that, I had other jobs.</w:t>
      </w:r>
    </w:p>
    <w:p w14:paraId="734BDEE6" w14:textId="77777777" w:rsidR="00B507F1" w:rsidRPr="00B507F1" w:rsidRDefault="00B507F1" w:rsidP="00B507F1">
      <w:pPr>
        <w:pStyle w:val="ListParagraph"/>
        <w:rPr>
          <w:rFonts w:ascii="Arial" w:hAnsi="Arial" w:cs="Arial"/>
          <w:b/>
          <w:sz w:val="22"/>
          <w:szCs w:val="22"/>
        </w:rPr>
      </w:pPr>
    </w:p>
    <w:p w14:paraId="40B317FD" w14:textId="2E6EDB57"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6DE1596A" w14:textId="39479FF9" w:rsidR="008018D3" w:rsidRPr="008018D3" w:rsidRDefault="008018D3" w:rsidP="008018D3">
      <w:pPr>
        <w:pStyle w:val="NormalWeb"/>
        <w:spacing w:before="0" w:beforeAutospacing="0" w:after="0" w:afterAutospacing="0"/>
        <w:rPr>
          <w:rStyle w:val="Strong"/>
          <w:rFonts w:ascii="Arial" w:hAnsi="Arial" w:cs="Arial"/>
          <w:sz w:val="22"/>
          <w:szCs w:val="22"/>
        </w:rPr>
      </w:pPr>
      <w:r>
        <w:rPr>
          <w:rStyle w:val="Strong"/>
          <w:rFonts w:ascii="Arial" w:hAnsi="Arial" w:cs="Arial"/>
          <w:b w:val="0"/>
          <w:bCs w:val="0"/>
          <w:sz w:val="22"/>
          <w:szCs w:val="22"/>
        </w:rPr>
        <w:t xml:space="preserve">Golly, probably since 2013 in some way, shape or form, I’ve been working with (…) research. </w:t>
      </w:r>
      <w:r w:rsidRPr="008018D3">
        <w:rPr>
          <w:rStyle w:val="Strong"/>
          <w:rFonts w:ascii="Arial" w:hAnsi="Arial" w:cs="Arial"/>
          <w:sz w:val="22"/>
          <w:szCs w:val="22"/>
        </w:rPr>
        <w:t>Ok.</w:t>
      </w:r>
      <w:r>
        <w:rPr>
          <w:rStyle w:val="Strong"/>
          <w:rFonts w:ascii="Arial" w:hAnsi="Arial" w:cs="Arial"/>
          <w:sz w:val="22"/>
          <w:szCs w:val="22"/>
        </w:rPr>
        <w:t xml:space="preserve"> So </w:t>
      </w:r>
      <w:proofErr w:type="spellStart"/>
      <w:r>
        <w:rPr>
          <w:rStyle w:val="Strong"/>
          <w:rFonts w:ascii="Arial" w:hAnsi="Arial" w:cs="Arial"/>
          <w:sz w:val="22"/>
          <w:szCs w:val="22"/>
        </w:rPr>
        <w:t>ya</w:t>
      </w:r>
      <w:proofErr w:type="spellEnd"/>
      <w:r>
        <w:rPr>
          <w:rStyle w:val="Strong"/>
          <w:rFonts w:ascii="Arial" w:hAnsi="Arial" w:cs="Arial"/>
          <w:sz w:val="22"/>
          <w:szCs w:val="22"/>
        </w:rPr>
        <w:t xml:space="preserve">, it’s anything in higher education, basically, so… </w:t>
      </w:r>
      <w:proofErr w:type="spellStart"/>
      <w:r w:rsidRPr="008018D3">
        <w:rPr>
          <w:rStyle w:val="Strong"/>
          <w:rFonts w:ascii="Arial" w:hAnsi="Arial" w:cs="Arial"/>
          <w:b w:val="0"/>
          <w:bCs w:val="0"/>
          <w:sz w:val="22"/>
          <w:szCs w:val="22"/>
        </w:rPr>
        <w:t>Ya</w:t>
      </w:r>
      <w:proofErr w:type="spellEnd"/>
      <w:r w:rsidRPr="008018D3">
        <w:rPr>
          <w:rStyle w:val="Strong"/>
          <w:rFonts w:ascii="Arial" w:hAnsi="Arial" w:cs="Arial"/>
          <w:b w:val="0"/>
          <w:bCs w:val="0"/>
          <w:sz w:val="22"/>
          <w:szCs w:val="22"/>
        </w:rPr>
        <w:t xml:space="preserve">, </w:t>
      </w:r>
      <w:r>
        <w:rPr>
          <w:rStyle w:val="Strong"/>
          <w:rFonts w:ascii="Arial" w:hAnsi="Arial" w:cs="Arial"/>
          <w:b w:val="0"/>
          <w:bCs w:val="0"/>
          <w:sz w:val="22"/>
          <w:szCs w:val="22"/>
        </w:rPr>
        <w:t>cause</w:t>
      </w:r>
      <w:r w:rsidRPr="008018D3">
        <w:rPr>
          <w:rStyle w:val="Strong"/>
          <w:rFonts w:ascii="Arial" w:hAnsi="Arial" w:cs="Arial"/>
          <w:b w:val="0"/>
          <w:bCs w:val="0"/>
          <w:sz w:val="22"/>
          <w:szCs w:val="22"/>
        </w:rPr>
        <w:t xml:space="preserve"> before that I worked with the (?) that was a different </w:t>
      </w:r>
      <w:proofErr w:type="spellStart"/>
      <w:r w:rsidRPr="008018D3">
        <w:rPr>
          <w:rStyle w:val="Strong"/>
          <w:rFonts w:ascii="Arial" w:hAnsi="Arial" w:cs="Arial"/>
          <w:b w:val="0"/>
          <w:bCs w:val="0"/>
          <w:sz w:val="22"/>
          <w:szCs w:val="22"/>
        </w:rPr>
        <w:t>sort</w:t>
      </w:r>
      <w:r>
        <w:rPr>
          <w:rStyle w:val="Strong"/>
          <w:rFonts w:ascii="Arial" w:hAnsi="Arial" w:cs="Arial"/>
          <w:b w:val="0"/>
          <w:bCs w:val="0"/>
          <w:sz w:val="22"/>
          <w:szCs w:val="22"/>
        </w:rPr>
        <w:t>a</w:t>
      </w:r>
      <w:proofErr w:type="spellEnd"/>
      <w:r w:rsidRPr="008018D3">
        <w:rPr>
          <w:rStyle w:val="Strong"/>
          <w:rFonts w:ascii="Arial" w:hAnsi="Arial" w:cs="Arial"/>
          <w:b w:val="0"/>
          <w:bCs w:val="0"/>
          <w:sz w:val="22"/>
          <w:szCs w:val="22"/>
        </w:rPr>
        <w:t xml:space="preserve"> life.</w:t>
      </w:r>
      <w:r>
        <w:rPr>
          <w:rStyle w:val="Strong"/>
          <w:rFonts w:ascii="Arial" w:hAnsi="Arial" w:cs="Arial"/>
          <w:sz w:val="22"/>
          <w:szCs w:val="22"/>
        </w:rPr>
        <w:t xml:space="preserve"> And just for my uh graduate research assistant, seven years, basically? </w:t>
      </w:r>
      <w:proofErr w:type="spellStart"/>
      <w:r w:rsidRPr="008018D3">
        <w:rPr>
          <w:rStyle w:val="Strong"/>
          <w:rFonts w:ascii="Arial" w:hAnsi="Arial" w:cs="Arial"/>
          <w:b w:val="0"/>
          <w:bCs w:val="0"/>
          <w:sz w:val="22"/>
          <w:szCs w:val="22"/>
        </w:rPr>
        <w:t>Hmhm</w:t>
      </w:r>
      <w:proofErr w:type="spellEnd"/>
      <w:r w:rsidRPr="008018D3">
        <w:rPr>
          <w:rStyle w:val="Strong"/>
          <w:rFonts w:ascii="Arial" w:hAnsi="Arial" w:cs="Arial"/>
          <w:b w:val="0"/>
          <w:bCs w:val="0"/>
          <w:sz w:val="22"/>
          <w:szCs w:val="22"/>
        </w:rPr>
        <w:t xml:space="preserve">, </w:t>
      </w:r>
      <w:proofErr w:type="spellStart"/>
      <w:r w:rsidRPr="008018D3">
        <w:rPr>
          <w:rStyle w:val="Strong"/>
          <w:rFonts w:ascii="Arial" w:hAnsi="Arial" w:cs="Arial"/>
          <w:b w:val="0"/>
          <w:bCs w:val="0"/>
          <w:sz w:val="22"/>
          <w:szCs w:val="22"/>
        </w:rPr>
        <w:t>ya</w:t>
      </w:r>
      <w:proofErr w:type="spellEnd"/>
      <w:r w:rsidRPr="008018D3">
        <w:rPr>
          <w:rStyle w:val="Strong"/>
          <w:rFonts w:ascii="Arial" w:hAnsi="Arial" w:cs="Arial"/>
          <w:b w:val="0"/>
          <w:bCs w:val="0"/>
          <w:sz w:val="22"/>
          <w:szCs w:val="22"/>
        </w:rPr>
        <w:t>.</w:t>
      </w:r>
      <w:r>
        <w:rPr>
          <w:rStyle w:val="Strong"/>
          <w:rFonts w:ascii="Arial" w:hAnsi="Arial" w:cs="Arial"/>
          <w:sz w:val="22"/>
          <w:szCs w:val="22"/>
        </w:rPr>
        <w:t xml:space="preserve"> Ok. Just counting forward. </w:t>
      </w:r>
      <w:r w:rsidRPr="008018D3">
        <w:rPr>
          <w:rStyle w:val="Strong"/>
          <w:rFonts w:ascii="Arial" w:hAnsi="Arial" w:cs="Arial"/>
          <w:b w:val="0"/>
          <w:bCs w:val="0"/>
          <w:sz w:val="22"/>
          <w:szCs w:val="22"/>
        </w:rPr>
        <w:t>No</w:t>
      </w:r>
      <w:r>
        <w:rPr>
          <w:rStyle w:val="Strong"/>
          <w:rFonts w:ascii="Arial" w:hAnsi="Arial" w:cs="Arial"/>
          <w:b w:val="0"/>
          <w:bCs w:val="0"/>
          <w:sz w:val="22"/>
          <w:szCs w:val="22"/>
        </w:rPr>
        <w:t>,</w:t>
      </w:r>
      <w:r w:rsidRPr="008018D3">
        <w:rPr>
          <w:rStyle w:val="Strong"/>
          <w:rFonts w:ascii="Arial" w:hAnsi="Arial" w:cs="Arial"/>
          <w:b w:val="0"/>
          <w:bCs w:val="0"/>
          <w:sz w:val="22"/>
          <w:szCs w:val="22"/>
        </w:rPr>
        <w:t xml:space="preserve"> we’re good.</w:t>
      </w:r>
      <w:r>
        <w:rPr>
          <w:rStyle w:val="Strong"/>
          <w:rFonts w:ascii="Arial" w:hAnsi="Arial" w:cs="Arial"/>
          <w:sz w:val="22"/>
          <w:szCs w:val="22"/>
        </w:rPr>
        <w:t xml:space="preserve"> Ok.</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25CB0035" w:rsidR="008018D3" w:rsidRPr="008018D3" w:rsidRDefault="008018D3" w:rsidP="008018D3">
      <w:pPr>
        <w:spacing w:after="200" w:line="276" w:lineRule="auto"/>
        <w:rPr>
          <w:rFonts w:ascii="Arial" w:hAnsi="Arial" w:cs="Arial"/>
          <w:bCs/>
          <w:sz w:val="22"/>
          <w:szCs w:val="22"/>
        </w:rPr>
      </w:pPr>
      <w:proofErr w:type="gramStart"/>
      <w:r>
        <w:rPr>
          <w:rFonts w:ascii="Arial" w:hAnsi="Arial" w:cs="Arial"/>
          <w:bCs/>
          <w:sz w:val="22"/>
          <w:szCs w:val="22"/>
        </w:rPr>
        <w:t>So</w:t>
      </w:r>
      <w:proofErr w:type="gramEnd"/>
      <w:r>
        <w:rPr>
          <w:rFonts w:ascii="Arial" w:hAnsi="Arial" w:cs="Arial"/>
          <w:bCs/>
          <w:sz w:val="22"/>
          <w:szCs w:val="22"/>
        </w:rPr>
        <w:t xml:space="preserve"> I have um a BA in economics and an MBA with a focus in international, um relations. </w:t>
      </w:r>
      <w:r w:rsidRPr="008018D3">
        <w:rPr>
          <w:rFonts w:ascii="Arial" w:hAnsi="Arial" w:cs="Arial"/>
          <w:b/>
          <w:sz w:val="22"/>
          <w:szCs w:val="22"/>
        </w:rPr>
        <w:t xml:space="preserve">Got it. </w:t>
      </w:r>
      <w:r>
        <w:rPr>
          <w:rFonts w:ascii="Arial" w:hAnsi="Arial" w:cs="Arial"/>
          <w:b/>
          <w:sz w:val="22"/>
          <w:szCs w:val="22"/>
        </w:rPr>
        <w:t>Um.</w:t>
      </w:r>
      <w:r>
        <w:rPr>
          <w:rFonts w:ascii="Arial" w:hAnsi="Arial" w:cs="Arial"/>
          <w:bCs/>
          <w:sz w:val="22"/>
          <w:szCs w:val="22"/>
        </w:rPr>
        <w:t xml:space="preserve"> I’m sort of unusual in this field, with that one. </w:t>
      </w:r>
      <w:r w:rsidRPr="008018D3">
        <w:rPr>
          <w:rFonts w:ascii="Arial" w:hAnsi="Arial" w:cs="Arial"/>
          <w:b/>
          <w:sz w:val="22"/>
          <w:szCs w:val="22"/>
        </w:rPr>
        <w:t>Ok, no I mean, you,</w:t>
      </w:r>
      <w:r>
        <w:rPr>
          <w:rFonts w:ascii="Arial" w:hAnsi="Arial" w:cs="Arial"/>
          <w:b/>
          <w:sz w:val="22"/>
          <w:szCs w:val="22"/>
        </w:rPr>
        <w:t xml:space="preserve"> I don’t,</w:t>
      </w:r>
      <w:r w:rsidRPr="008018D3">
        <w:rPr>
          <w:rFonts w:ascii="Arial" w:hAnsi="Arial" w:cs="Arial"/>
          <w:b/>
          <w:sz w:val="22"/>
          <w:szCs w:val="22"/>
        </w:rPr>
        <w:t xml:space="preserve"> you’re not joking right? </w:t>
      </w:r>
      <w:r>
        <w:rPr>
          <w:rFonts w:ascii="Arial" w:hAnsi="Arial" w:cs="Arial"/>
          <w:b/>
          <w:sz w:val="22"/>
          <w:szCs w:val="22"/>
        </w:rPr>
        <w:t>How is it, i</w:t>
      </w:r>
      <w:r w:rsidRPr="008018D3">
        <w:rPr>
          <w:rFonts w:ascii="Arial" w:hAnsi="Arial" w:cs="Arial"/>
          <w:b/>
          <w:sz w:val="22"/>
          <w:szCs w:val="22"/>
        </w:rPr>
        <w:t xml:space="preserve">s it helpful? </w:t>
      </w:r>
      <w:r>
        <w:rPr>
          <w:rFonts w:ascii="Arial" w:hAnsi="Arial" w:cs="Arial"/>
          <w:bCs/>
          <w:sz w:val="22"/>
          <w:szCs w:val="22"/>
        </w:rPr>
        <w:t xml:space="preserve">Uh </w:t>
      </w:r>
      <w:proofErr w:type="spellStart"/>
      <w:r>
        <w:rPr>
          <w:rFonts w:ascii="Arial" w:hAnsi="Arial" w:cs="Arial"/>
          <w:bCs/>
          <w:sz w:val="22"/>
          <w:szCs w:val="22"/>
        </w:rPr>
        <w:t>ya</w:t>
      </w:r>
      <w:proofErr w:type="spellEnd"/>
      <w:r>
        <w:rPr>
          <w:rFonts w:ascii="Arial" w:hAnsi="Arial" w:cs="Arial"/>
          <w:bCs/>
          <w:sz w:val="22"/>
          <w:szCs w:val="22"/>
        </w:rPr>
        <w:t xml:space="preserve"> </w:t>
      </w:r>
      <w:proofErr w:type="gramStart"/>
      <w:r>
        <w:rPr>
          <w:rFonts w:ascii="Arial" w:hAnsi="Arial" w:cs="Arial"/>
          <w:bCs/>
          <w:sz w:val="22"/>
          <w:szCs w:val="22"/>
        </w:rPr>
        <w:t>actually it</w:t>
      </w:r>
      <w:proofErr w:type="gramEnd"/>
      <w:r>
        <w:rPr>
          <w:rFonts w:ascii="Arial" w:hAnsi="Arial" w:cs="Arial"/>
          <w:bCs/>
          <w:sz w:val="22"/>
          <w:szCs w:val="22"/>
        </w:rPr>
        <w:t xml:space="preserve"> is. </w:t>
      </w:r>
      <w:r w:rsidRPr="008018D3">
        <w:rPr>
          <w:rFonts w:ascii="Arial" w:hAnsi="Arial" w:cs="Arial"/>
          <w:b/>
          <w:sz w:val="22"/>
          <w:szCs w:val="22"/>
        </w:rPr>
        <w:t>Ok.</w:t>
      </w:r>
      <w:r>
        <w:rPr>
          <w:rFonts w:ascii="Arial" w:hAnsi="Arial" w:cs="Arial"/>
          <w:b/>
          <w:sz w:val="22"/>
          <w:szCs w:val="22"/>
        </w:rPr>
        <w:t xml:space="preserve"> </w:t>
      </w:r>
      <w:r w:rsidRPr="008018D3">
        <w:rPr>
          <w:rFonts w:ascii="Arial" w:hAnsi="Arial" w:cs="Arial"/>
          <w:bCs/>
          <w:sz w:val="22"/>
          <w:szCs w:val="22"/>
        </w:rPr>
        <w:t xml:space="preserve">That’s just because it’s the way I think. I’m </w:t>
      </w:r>
      <w:proofErr w:type="gramStart"/>
      <w:r w:rsidRPr="008018D3">
        <w:rPr>
          <w:rFonts w:ascii="Arial" w:hAnsi="Arial" w:cs="Arial"/>
          <w:bCs/>
          <w:sz w:val="22"/>
          <w:szCs w:val="22"/>
        </w:rPr>
        <w:t>pretty methodical</w:t>
      </w:r>
      <w:proofErr w:type="gramEnd"/>
      <w:r w:rsidRPr="008018D3">
        <w:rPr>
          <w:rFonts w:ascii="Arial" w:hAnsi="Arial" w:cs="Arial"/>
          <w:bCs/>
          <w:sz w:val="22"/>
          <w:szCs w:val="22"/>
        </w:rPr>
        <w:t xml:space="preserve"> and measured, so it’s helpful to me, in that space.</w:t>
      </w:r>
      <w:r w:rsidR="00B416AD">
        <w:rPr>
          <w:rFonts w:ascii="Arial" w:hAnsi="Arial" w:cs="Arial"/>
          <w:bCs/>
          <w:sz w:val="22"/>
          <w:szCs w:val="22"/>
        </w:rPr>
        <w:t xml:space="preserve"> </w:t>
      </w:r>
      <w:r w:rsidR="00B416AD" w:rsidRPr="00B416AD">
        <w:rPr>
          <w:rFonts w:ascii="Arial" w:hAnsi="Arial" w:cs="Arial"/>
          <w:b/>
          <w:sz w:val="22"/>
          <w:szCs w:val="22"/>
        </w:rPr>
        <w:t>That makes sense.</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7E225033" w:rsidR="00B416AD" w:rsidRDefault="00B416AD" w:rsidP="00B416AD">
      <w:pPr>
        <w:spacing w:after="200" w:line="276" w:lineRule="auto"/>
        <w:rPr>
          <w:rFonts w:ascii="Arial" w:hAnsi="Arial" w:cs="Arial"/>
          <w:bCs/>
          <w:sz w:val="22"/>
          <w:szCs w:val="22"/>
        </w:rPr>
      </w:pPr>
      <w:r>
        <w:rPr>
          <w:rFonts w:ascii="Arial" w:hAnsi="Arial" w:cs="Arial"/>
          <w:bCs/>
          <w:sz w:val="22"/>
          <w:szCs w:val="22"/>
        </w:rPr>
        <w:t xml:space="preserve">Sure, sure. So, I have taken the RIO boot camp, which was </w:t>
      </w:r>
      <w:proofErr w:type="gramStart"/>
      <w:r>
        <w:rPr>
          <w:rFonts w:ascii="Arial" w:hAnsi="Arial" w:cs="Arial"/>
          <w:bCs/>
          <w:sz w:val="22"/>
          <w:szCs w:val="22"/>
        </w:rPr>
        <w:t>really helpful</w:t>
      </w:r>
      <w:proofErr w:type="gramEnd"/>
      <w:r>
        <w:rPr>
          <w:rFonts w:ascii="Arial" w:hAnsi="Arial" w:cs="Arial"/>
          <w:bCs/>
          <w:sz w:val="22"/>
          <w:szCs w:val="22"/>
        </w:rPr>
        <w:t xml:space="preserve">. Um It’s not like a uh, but it is an intensive training, I don’t know if it counts as a formal training. Totally </w:t>
      </w:r>
      <w:r>
        <w:rPr>
          <w:rFonts w:ascii="Arial" w:hAnsi="Arial" w:cs="Arial"/>
          <w:bCs/>
          <w:sz w:val="22"/>
          <w:szCs w:val="22"/>
        </w:rPr>
        <w:lastRenderedPageBreak/>
        <w:t xml:space="preserve">counts. O and then I’ve done several trainings within NCURA, um, and those are more for research administration, but I would argue that they are very helpful in this space, because they touch on all aspects on, of research, including data management, compliance, um, understanding terms and conditions. </w:t>
      </w:r>
      <w:r w:rsidRPr="00B416AD">
        <w:rPr>
          <w:rFonts w:ascii="Arial" w:hAnsi="Arial" w:cs="Arial"/>
          <w:b/>
          <w:sz w:val="22"/>
          <w:szCs w:val="22"/>
        </w:rPr>
        <w:t>Can you, can you, just, you said an acronym</w:t>
      </w:r>
      <w:r>
        <w:rPr>
          <w:rFonts w:ascii="Arial" w:hAnsi="Arial" w:cs="Arial"/>
          <w:b/>
          <w:sz w:val="22"/>
          <w:szCs w:val="22"/>
        </w:rPr>
        <w:t>, so can you just…</w:t>
      </w:r>
    </w:p>
    <w:p w14:paraId="42C808FB" w14:textId="5BE803BF" w:rsidR="00B416AD" w:rsidRPr="00B416AD" w:rsidRDefault="00B416AD" w:rsidP="00B416AD">
      <w:pPr>
        <w:spacing w:after="200" w:line="276" w:lineRule="auto"/>
        <w:rPr>
          <w:rFonts w:ascii="Arial" w:hAnsi="Arial" w:cs="Arial"/>
          <w:b/>
          <w:sz w:val="22"/>
          <w:szCs w:val="22"/>
        </w:rPr>
      </w:pPr>
      <w:r>
        <w:rPr>
          <w:rFonts w:ascii="Arial" w:hAnsi="Arial" w:cs="Arial"/>
          <w:bCs/>
          <w:sz w:val="22"/>
          <w:szCs w:val="22"/>
        </w:rPr>
        <w:t xml:space="preserve">NCURA is the national college and university o wait, hold on, I </w:t>
      </w:r>
      <w:proofErr w:type="gramStart"/>
      <w:r>
        <w:rPr>
          <w:rFonts w:ascii="Arial" w:hAnsi="Arial" w:cs="Arial"/>
          <w:bCs/>
          <w:sz w:val="22"/>
          <w:szCs w:val="22"/>
        </w:rPr>
        <w:t>have to</w:t>
      </w:r>
      <w:proofErr w:type="gramEnd"/>
      <w:r>
        <w:rPr>
          <w:rFonts w:ascii="Arial" w:hAnsi="Arial" w:cs="Arial"/>
          <w:bCs/>
          <w:sz w:val="22"/>
          <w:szCs w:val="22"/>
        </w:rPr>
        <w:t xml:space="preserve"> spell it out I’m so bad. We just call NCURA, it’s umm, it’s loading. National Council of University Research Administrators, sorry. </w:t>
      </w:r>
      <w:r w:rsidRPr="00B416AD">
        <w:rPr>
          <w:rFonts w:ascii="Arial" w:hAnsi="Arial" w:cs="Arial"/>
          <w:b/>
          <w:sz w:val="22"/>
          <w:szCs w:val="22"/>
        </w:rPr>
        <w:t>Thank you!</w:t>
      </w:r>
      <w:r>
        <w:rPr>
          <w:rFonts w:ascii="Arial" w:hAnsi="Arial" w:cs="Arial"/>
          <w:bCs/>
          <w:sz w:val="22"/>
          <w:szCs w:val="22"/>
        </w:rPr>
        <w:t xml:space="preserve"> </w:t>
      </w:r>
      <w:proofErr w:type="gramStart"/>
      <w:r>
        <w:rPr>
          <w:rFonts w:ascii="Arial" w:hAnsi="Arial" w:cs="Arial"/>
          <w:bCs/>
          <w:sz w:val="22"/>
          <w:szCs w:val="22"/>
        </w:rPr>
        <w:t>There’s</w:t>
      </w:r>
      <w:proofErr w:type="gramEnd"/>
      <w:r>
        <w:rPr>
          <w:rFonts w:ascii="Arial" w:hAnsi="Arial" w:cs="Arial"/>
          <w:bCs/>
          <w:sz w:val="22"/>
          <w:szCs w:val="22"/>
        </w:rPr>
        <w:t xml:space="preserve"> some words in there. </w:t>
      </w:r>
      <w:proofErr w:type="gramStart"/>
      <w:r w:rsidRPr="00B416AD">
        <w:rPr>
          <w:rFonts w:ascii="Arial" w:hAnsi="Arial" w:cs="Arial"/>
          <w:b/>
          <w:sz w:val="22"/>
          <w:szCs w:val="22"/>
        </w:rPr>
        <w:t>No</w:t>
      </w:r>
      <w:proofErr w:type="gramEnd"/>
      <w:r w:rsidRPr="00B416AD">
        <w:rPr>
          <w:rFonts w:ascii="Arial" w:hAnsi="Arial" w:cs="Arial"/>
          <w:b/>
          <w:sz w:val="22"/>
          <w:szCs w:val="22"/>
        </w:rPr>
        <w:t xml:space="preserve"> I appreciate it.</w:t>
      </w:r>
      <w:r>
        <w:rPr>
          <w:rFonts w:ascii="Arial" w:hAnsi="Arial" w:cs="Arial"/>
          <w:bCs/>
          <w:sz w:val="22"/>
          <w:szCs w:val="22"/>
        </w:rPr>
        <w:t xml:space="preserve"> They’re the research administrators </w:t>
      </w:r>
      <w:proofErr w:type="spellStart"/>
      <w:r>
        <w:rPr>
          <w:rFonts w:ascii="Arial" w:hAnsi="Arial" w:cs="Arial"/>
          <w:bCs/>
          <w:sz w:val="22"/>
          <w:szCs w:val="22"/>
        </w:rPr>
        <w:t>sorta</w:t>
      </w:r>
      <w:proofErr w:type="spellEnd"/>
      <w:r>
        <w:rPr>
          <w:rFonts w:ascii="Arial" w:hAnsi="Arial" w:cs="Arial"/>
          <w:bCs/>
          <w:sz w:val="22"/>
          <w:szCs w:val="22"/>
        </w:rPr>
        <w:t xml:space="preserve"> national group. </w:t>
      </w:r>
      <w:bookmarkStart w:id="0" w:name="_GoBack"/>
      <w:bookmarkEnd w:id="0"/>
      <w:r>
        <w:rPr>
          <w:rFonts w:ascii="Arial" w:hAnsi="Arial" w:cs="Arial"/>
          <w:bCs/>
          <w:sz w:val="22"/>
          <w:szCs w:val="22"/>
        </w:rPr>
        <w:t>Thousands of members all over the country</w:t>
      </w:r>
      <w:r w:rsidRPr="00B416AD">
        <w:rPr>
          <w:rFonts w:ascii="Arial" w:hAnsi="Arial" w:cs="Arial"/>
          <w:b/>
          <w:sz w:val="22"/>
          <w:szCs w:val="22"/>
        </w:rPr>
        <w:t xml:space="preserve">. Cool! </w:t>
      </w:r>
      <w:proofErr w:type="spellStart"/>
      <w:r w:rsidRPr="00B416AD">
        <w:rPr>
          <w:rFonts w:ascii="Arial" w:hAnsi="Arial" w:cs="Arial"/>
          <w:b/>
          <w:sz w:val="22"/>
          <w:szCs w:val="22"/>
        </w:rPr>
        <w:t>Ya</w:t>
      </w:r>
      <w:proofErr w:type="spellEnd"/>
      <w:r w:rsidRPr="00B416AD">
        <w:rPr>
          <w:rFonts w:ascii="Arial" w:hAnsi="Arial" w:cs="Arial"/>
          <w:b/>
          <w:sz w:val="22"/>
          <w:szCs w:val="22"/>
        </w:rPr>
        <w:t xml:space="preserve"> it’s just, any, anytime there’s an acronym I </w:t>
      </w:r>
      <w:proofErr w:type="gramStart"/>
      <w:r w:rsidRPr="00B416AD">
        <w:rPr>
          <w:rFonts w:ascii="Arial" w:hAnsi="Arial" w:cs="Arial"/>
          <w:b/>
          <w:sz w:val="22"/>
          <w:szCs w:val="22"/>
        </w:rPr>
        <w:t>have to</w:t>
      </w:r>
      <w:proofErr w:type="gramEnd"/>
      <w:r w:rsidRPr="00B416AD">
        <w:rPr>
          <w:rFonts w:ascii="Arial" w:hAnsi="Arial" w:cs="Arial"/>
          <w:b/>
          <w:sz w:val="22"/>
          <w:szCs w:val="22"/>
        </w:rPr>
        <w:t xml:space="preserve"> do that </w:t>
      </w:r>
      <w:r>
        <w:rPr>
          <w:rFonts w:ascii="Arial" w:hAnsi="Arial" w:cs="Arial"/>
          <w:b/>
          <w:sz w:val="22"/>
          <w:szCs w:val="22"/>
        </w:rPr>
        <w:t>cause</w:t>
      </w:r>
      <w:r w:rsidRPr="00B416AD">
        <w:rPr>
          <w:rFonts w:ascii="Arial" w:hAnsi="Arial" w:cs="Arial"/>
          <w:b/>
          <w:sz w:val="22"/>
          <w:szCs w:val="22"/>
        </w:rPr>
        <w:t xml:space="preserve"> it’s… </w:t>
      </w:r>
      <w:proofErr w:type="gramStart"/>
      <w:r w:rsidRPr="00B416AD">
        <w:rPr>
          <w:rFonts w:ascii="Arial" w:hAnsi="Arial" w:cs="Arial"/>
          <w:bCs/>
          <w:sz w:val="22"/>
          <w:szCs w:val="22"/>
        </w:rPr>
        <w:t>No</w:t>
      </w:r>
      <w:proofErr w:type="gramEnd"/>
      <w:r w:rsidRPr="00B416AD">
        <w:rPr>
          <w:rFonts w:ascii="Arial" w:hAnsi="Arial" w:cs="Arial"/>
          <w:bCs/>
          <w:sz w:val="22"/>
          <w:szCs w:val="22"/>
        </w:rPr>
        <w:t xml:space="preserve"> I get it...</w:t>
      </w:r>
      <w:r>
        <w:rPr>
          <w:rFonts w:ascii="Arial" w:hAnsi="Arial" w:cs="Arial"/>
          <w:b/>
          <w:sz w:val="22"/>
          <w:szCs w:val="22"/>
        </w:rPr>
        <w:t xml:space="preserve"> dated… </w:t>
      </w:r>
      <w:r w:rsidRPr="00B416AD">
        <w:rPr>
          <w:rFonts w:ascii="Arial" w:hAnsi="Arial" w:cs="Arial"/>
          <w:bCs/>
          <w:sz w:val="22"/>
          <w:szCs w:val="22"/>
        </w:rPr>
        <w:t xml:space="preserve">I just forget they’re an acronym because they don’t spell it out ever. </w:t>
      </w:r>
      <w:r>
        <w:rPr>
          <w:rFonts w:ascii="Arial" w:hAnsi="Arial" w:cs="Arial"/>
          <w:bCs/>
          <w:sz w:val="22"/>
          <w:szCs w:val="22"/>
        </w:rPr>
        <w:t>There</w:t>
      </w:r>
      <w:r w:rsidR="006A3885">
        <w:rPr>
          <w:rFonts w:ascii="Arial" w:hAnsi="Arial" w:cs="Arial"/>
          <w:bCs/>
          <w:sz w:val="22"/>
          <w:szCs w:val="22"/>
        </w:rPr>
        <w:t>’s</w:t>
      </w:r>
      <w:r>
        <w:rPr>
          <w:rFonts w:ascii="Arial" w:hAnsi="Arial" w:cs="Arial"/>
          <w:bCs/>
          <w:sz w:val="22"/>
          <w:szCs w:val="22"/>
        </w:rPr>
        <w:t>…</w:t>
      </w:r>
      <w:r>
        <w:rPr>
          <w:rFonts w:ascii="Arial" w:hAnsi="Arial" w:cs="Arial"/>
          <w:b/>
          <w:sz w:val="22"/>
          <w:szCs w:val="22"/>
        </w:rPr>
        <w:t xml:space="preserve">The fun ones are the acronyms that don’t really match what the name really is. </w:t>
      </w:r>
      <w:r w:rsidRPr="006A3885">
        <w:rPr>
          <w:rFonts w:ascii="Arial" w:hAnsi="Arial" w:cs="Arial"/>
          <w:bCs/>
          <w:sz w:val="22"/>
          <w:szCs w:val="22"/>
        </w:rPr>
        <w:t>Exactly.</w:t>
      </w:r>
      <w:r>
        <w:rPr>
          <w:rFonts w:ascii="Arial" w:hAnsi="Arial" w:cs="Arial"/>
          <w:b/>
          <w:sz w:val="22"/>
          <w:szCs w:val="22"/>
        </w:rPr>
        <w:t xml:space="preserve"> So, good luck. But that one, that one sounds easy.</w:t>
      </w:r>
    </w:p>
    <w:p w14:paraId="0F64888D" w14:textId="77777777" w:rsidR="00F668E2" w:rsidRDefault="00F668E2" w:rsidP="00F668E2">
      <w:pPr>
        <w:pStyle w:val="ListParagraph"/>
        <w:spacing w:after="200" w:line="276" w:lineRule="auto"/>
        <w:rPr>
          <w:rFonts w:ascii="Arial" w:hAnsi="Arial" w:cs="Arial"/>
          <w:b/>
          <w:sz w:val="22"/>
          <w:szCs w:val="22"/>
        </w:rPr>
      </w:pP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212A4B78" w:rsidR="00B416AD" w:rsidRPr="00B416AD" w:rsidRDefault="00B416AD" w:rsidP="00B416AD">
      <w:pPr>
        <w:spacing w:after="200" w:line="276" w:lineRule="auto"/>
        <w:rPr>
          <w:rFonts w:ascii="Arial" w:hAnsi="Arial" w:cs="Arial"/>
          <w:bCs/>
          <w:sz w:val="22"/>
          <w:szCs w:val="22"/>
        </w:rPr>
      </w:pPr>
      <w:r>
        <w:rPr>
          <w:rFonts w:ascii="Arial" w:hAnsi="Arial" w:cs="Arial"/>
          <w:bCs/>
          <w:sz w:val="22"/>
          <w:szCs w:val="22"/>
        </w:rPr>
        <w:t>I don’t</w:t>
      </w:r>
      <w:r w:rsidR="006A3885">
        <w:rPr>
          <w:rFonts w:ascii="Arial" w:hAnsi="Arial" w:cs="Arial"/>
          <w:bCs/>
          <w:sz w:val="22"/>
          <w:szCs w:val="22"/>
        </w:rPr>
        <w:t xml:space="preserve">, not really. I mean I think that, it’s a, it’s sort of a difficult space because I know very few RIOs that do just one thing. Or if they do just one thing, it’s sort of a complicated amount, well, of, of their responsibilities. But </w:t>
      </w:r>
      <w:proofErr w:type="spellStart"/>
      <w:r w:rsidR="006A3885">
        <w:rPr>
          <w:rFonts w:ascii="Arial" w:hAnsi="Arial" w:cs="Arial"/>
          <w:bCs/>
          <w:sz w:val="22"/>
          <w:szCs w:val="22"/>
        </w:rPr>
        <w:t>ya</w:t>
      </w:r>
      <w:proofErr w:type="spellEnd"/>
      <w:r w:rsidR="006A3885">
        <w:rPr>
          <w:rFonts w:ascii="Arial" w:hAnsi="Arial" w:cs="Arial"/>
          <w:bCs/>
          <w:sz w:val="22"/>
          <w:szCs w:val="22"/>
        </w:rPr>
        <w:t>, the data management space is hard, and it’s something we’re all trying to get our hands around especially as things have moved electronically. I mean it used to be we went into a lab and we’d get physical notebooks and we’d make photocopies of them. And now everything’s electronic and it’s, keeping up with that space is, is hard, but we’re trying our best.</w:t>
      </w:r>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190FD9"/>
    <w:rsid w:val="0030687C"/>
    <w:rsid w:val="003344D9"/>
    <w:rsid w:val="00340BD9"/>
    <w:rsid w:val="003F57EF"/>
    <w:rsid w:val="004919CD"/>
    <w:rsid w:val="005E58CA"/>
    <w:rsid w:val="0063737D"/>
    <w:rsid w:val="00686D92"/>
    <w:rsid w:val="006A3885"/>
    <w:rsid w:val="008018D3"/>
    <w:rsid w:val="00827D9D"/>
    <w:rsid w:val="00837021"/>
    <w:rsid w:val="008E4E50"/>
    <w:rsid w:val="009A58A5"/>
    <w:rsid w:val="009D5977"/>
    <w:rsid w:val="00A44714"/>
    <w:rsid w:val="00A55701"/>
    <w:rsid w:val="00AE27B0"/>
    <w:rsid w:val="00B068C7"/>
    <w:rsid w:val="00B416AD"/>
    <w:rsid w:val="00B507F1"/>
    <w:rsid w:val="00BB0279"/>
    <w:rsid w:val="00D57CB0"/>
    <w:rsid w:val="00DF598F"/>
    <w:rsid w:val="00E010E9"/>
    <w:rsid w:val="00E452DF"/>
    <w:rsid w:val="00EC6592"/>
    <w:rsid w:val="00F10222"/>
    <w:rsid w:val="00F668E2"/>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Armendarez, Hannah Rose</cp:lastModifiedBy>
  <cp:revision>3</cp:revision>
  <cp:lastPrinted>2019-12-04T17:43:00Z</cp:lastPrinted>
  <dcterms:created xsi:type="dcterms:W3CDTF">2020-02-08T18:26:00Z</dcterms:created>
  <dcterms:modified xsi:type="dcterms:W3CDTF">2020-02-08T21:11:00Z</dcterms:modified>
</cp:coreProperties>
</file>